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9576"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58"/>
        <w:gridCol w:w="3916"/>
        <w:gridCol w:w="234"/>
        <w:gridCol w:w="238"/>
        <w:gridCol w:w="3304"/>
        <w:gridCol w:w="826"/>
      </w:tblGrid>
      <w:tr w:rsidR="00E2638A" w:rsidRPr="00900636" w:rsidTr="00E2638A">
        <w:trPr>
          <w:jc w:val="center"/>
        </w:trPr>
        <w:tc>
          <w:tcPr>
            <w:tcW w:w="5208" w:type="dxa"/>
            <w:gridSpan w:val="3"/>
            <w:tcBorders>
              <w:top w:val="nil"/>
              <w:left w:val="nil"/>
            </w:tcBorders>
          </w:tcPr>
          <w:p w:rsidR="00E2638A" w:rsidRPr="00900636" w:rsidRDefault="00E2638A" w:rsidP="002F207D">
            <w:pPr>
              <w:spacing w:line="360" w:lineRule="auto"/>
              <w:jc w:val="center"/>
              <w:rPr>
                <w:rFonts w:ascii="Sakkal Majalla" w:hAnsi="Sakkal Majalla" w:cs="Sakkal Majalla" w:hint="cs"/>
                <w:b/>
                <w:bCs/>
                <w:sz w:val="18"/>
                <w:szCs w:val="20"/>
                <w:rtl/>
              </w:rPr>
            </w:pPr>
            <w:r>
              <w:rPr>
                <w:rFonts w:ascii="Sakkal Majalla" w:hAnsi="Sakkal Majalla" w:cs="Sakkal Majalla"/>
                <w:sz w:val="20"/>
                <w:szCs w:val="20"/>
                <w:rtl/>
                <w:lang w:bidi="ar-EG"/>
              </w:rPr>
              <w:br w:type="page"/>
            </w:r>
            <w:r>
              <w:rPr>
                <w:rFonts w:ascii="Sakkal Majalla" w:hAnsi="Sakkal Majalla" w:cs="Sakkal Majalla"/>
                <w:sz w:val="20"/>
                <w:szCs w:val="20"/>
                <w:rtl/>
                <w:lang w:bidi="ar-EG"/>
              </w:rPr>
              <w:br w:type="page"/>
            </w:r>
            <w:r w:rsidRPr="00900636">
              <w:rPr>
                <w:rFonts w:ascii="Sakkal Majalla" w:hAnsi="Sakkal Majalla" w:cs="Sakkal Majalla"/>
                <w:b/>
                <w:bCs/>
                <w:sz w:val="18"/>
                <w:szCs w:val="20"/>
                <w:rtl/>
                <w:lang w:bidi="ar-EG"/>
              </w:rPr>
              <w:t xml:space="preserve">سياسة استخدام </w:t>
            </w:r>
            <w:r>
              <w:rPr>
                <w:rFonts w:ascii="Sakkal Majalla" w:hAnsi="Sakkal Majalla" w:cs="Sakkal Majalla" w:hint="cs"/>
                <w:b/>
                <w:bCs/>
                <w:sz w:val="18"/>
                <w:szCs w:val="20"/>
                <w:rtl/>
                <w:lang w:bidi="ar-EG"/>
              </w:rPr>
              <w:t xml:space="preserve">خدمة </w:t>
            </w:r>
            <w:r w:rsidR="002F207D">
              <w:rPr>
                <w:rFonts w:ascii="Sakkal Majalla" w:hAnsi="Sakkal Majalla" w:cs="Sakkal Majalla" w:hint="cs"/>
                <w:b/>
                <w:bCs/>
                <w:sz w:val="18"/>
                <w:szCs w:val="20"/>
                <w:rtl/>
              </w:rPr>
              <w:t>البث المرئي</w:t>
            </w:r>
          </w:p>
          <w:p w:rsidR="00E2638A" w:rsidRPr="00900636" w:rsidRDefault="00E2638A" w:rsidP="002F207D">
            <w:pPr>
              <w:jc w:val="both"/>
              <w:rPr>
                <w:rFonts w:ascii="Sakkal Majalla" w:hAnsi="Sakkal Majalla" w:cs="Sakkal Majalla"/>
                <w:sz w:val="16"/>
                <w:szCs w:val="18"/>
                <w:rtl/>
                <w:lang w:bidi="ar-EG"/>
              </w:rPr>
            </w:pPr>
            <w:r>
              <w:rPr>
                <w:rFonts w:ascii="Sakkal Majalla" w:hAnsi="Sakkal Majalla" w:cs="Sakkal Majalla" w:hint="cs"/>
                <w:sz w:val="16"/>
                <w:szCs w:val="18"/>
                <w:rtl/>
                <w:lang w:bidi="ar-EG"/>
              </w:rPr>
              <w:t xml:space="preserve">استخدام </w:t>
            </w:r>
            <w:r w:rsidR="002F207D">
              <w:rPr>
                <w:rFonts w:ascii="Sakkal Majalla" w:hAnsi="Sakkal Majalla" w:cs="Sakkal Majalla" w:hint="cs"/>
                <w:sz w:val="16"/>
                <w:szCs w:val="18"/>
                <w:rtl/>
                <w:lang w:bidi="ar-EG"/>
              </w:rPr>
              <w:t>البث المرئي</w:t>
            </w:r>
            <w:r w:rsidRPr="00900636">
              <w:rPr>
                <w:rFonts w:ascii="Sakkal Majalla" w:hAnsi="Sakkal Majalla" w:cs="Sakkal Majalla" w:hint="cs"/>
                <w:sz w:val="16"/>
                <w:szCs w:val="18"/>
                <w:rtl/>
                <w:lang w:bidi="ar-EG"/>
              </w:rPr>
              <w:t xml:space="preserve"> من خلال جامعة الحدود الشمالية يعد </w:t>
            </w:r>
            <w:r>
              <w:rPr>
                <w:rFonts w:ascii="Sakkal Majalla" w:hAnsi="Sakkal Majalla" w:cs="Sakkal Majalla" w:hint="cs"/>
                <w:sz w:val="16"/>
                <w:szCs w:val="18"/>
                <w:rtl/>
                <w:lang w:bidi="ar-EG"/>
              </w:rPr>
              <w:t>خدمة</w:t>
            </w:r>
            <w:r w:rsidRPr="00900636">
              <w:rPr>
                <w:rFonts w:ascii="Sakkal Majalla" w:hAnsi="Sakkal Majalla" w:cs="Sakkal Majalla" w:hint="cs"/>
                <w:sz w:val="16"/>
                <w:szCs w:val="18"/>
                <w:rtl/>
                <w:lang w:bidi="ar-EG"/>
              </w:rPr>
              <w:t xml:space="preserve">، ولذا يجب </w:t>
            </w:r>
            <w:r w:rsidR="002F207D">
              <w:rPr>
                <w:rFonts w:ascii="Sakkal Majalla" w:hAnsi="Sakkal Majalla" w:cs="Sakkal Majalla" w:hint="cs"/>
                <w:sz w:val="16"/>
                <w:szCs w:val="18"/>
                <w:rtl/>
                <w:lang w:bidi="ar-EG"/>
              </w:rPr>
              <w:t xml:space="preserve">على المستخدمين الحاصلين على هذه الخدمة </w:t>
            </w:r>
            <w:r w:rsidRPr="00900636">
              <w:rPr>
                <w:rFonts w:ascii="Sakkal Majalla" w:hAnsi="Sakkal Majalla" w:cs="Sakkal Majalla" w:hint="cs"/>
                <w:sz w:val="16"/>
                <w:szCs w:val="18"/>
                <w:rtl/>
                <w:lang w:bidi="ar-EG"/>
              </w:rPr>
              <w:t xml:space="preserve">الالتزام على نحو صارم بالإرشادات التي تتعلق بالاستخدام المناسب </w:t>
            </w:r>
            <w:r>
              <w:rPr>
                <w:rFonts w:ascii="Sakkal Majalla" w:hAnsi="Sakkal Majalla" w:cs="Sakkal Majalla" w:hint="cs"/>
                <w:sz w:val="16"/>
                <w:szCs w:val="18"/>
                <w:rtl/>
                <w:lang w:bidi="ar-EG"/>
              </w:rPr>
              <w:t>لها</w:t>
            </w:r>
            <w:r w:rsidRPr="00900636">
              <w:rPr>
                <w:rFonts w:ascii="Sakkal Majalla" w:hAnsi="Sakkal Majalla" w:cs="Sakkal Majalla" w:hint="cs"/>
                <w:sz w:val="16"/>
                <w:szCs w:val="18"/>
                <w:rtl/>
                <w:lang w:bidi="ar-EG"/>
              </w:rPr>
              <w:t>. ويتعرض المستخدمون الذي</w:t>
            </w:r>
            <w:r>
              <w:rPr>
                <w:rFonts w:ascii="Sakkal Majalla" w:hAnsi="Sakkal Majalla" w:cs="Sakkal Majalla" w:hint="cs"/>
                <w:sz w:val="16"/>
                <w:szCs w:val="18"/>
                <w:rtl/>
                <w:lang w:bidi="ar-EG"/>
              </w:rPr>
              <w:t>ن</w:t>
            </w:r>
            <w:r w:rsidRPr="00900636">
              <w:rPr>
                <w:rFonts w:ascii="Sakkal Majalla" w:hAnsi="Sakkal Majalla" w:cs="Sakkal Majalla" w:hint="cs"/>
                <w:sz w:val="16"/>
                <w:szCs w:val="18"/>
                <w:rtl/>
                <w:lang w:bidi="ar-EG"/>
              </w:rPr>
              <w:t xml:space="preserve"> يخالفون الأحكام المنصوص عليها في هذه الوثيقة لإجراءات </w:t>
            </w:r>
            <w:r>
              <w:rPr>
                <w:rFonts w:ascii="Sakkal Majalla" w:hAnsi="Sakkal Majalla" w:cs="Sakkal Majalla" w:hint="cs"/>
                <w:sz w:val="16"/>
                <w:szCs w:val="18"/>
                <w:rtl/>
                <w:lang w:bidi="ar-EG"/>
              </w:rPr>
              <w:t>نظامية</w:t>
            </w:r>
            <w:r w:rsidRPr="00900636">
              <w:rPr>
                <w:rFonts w:ascii="Sakkal Majalla" w:hAnsi="Sakkal Majalla" w:cs="Sakkal Majalla" w:hint="cs"/>
                <w:sz w:val="16"/>
                <w:szCs w:val="18"/>
                <w:rtl/>
                <w:lang w:bidi="ar-EG"/>
              </w:rPr>
              <w:t xml:space="preserve"> تشمل فقدان </w:t>
            </w:r>
            <w:r>
              <w:rPr>
                <w:rFonts w:ascii="Sakkal Majalla" w:hAnsi="Sakkal Majalla" w:cs="Sakkal Majalla" w:hint="cs"/>
                <w:sz w:val="16"/>
                <w:szCs w:val="18"/>
                <w:rtl/>
                <w:lang w:bidi="ar-EG"/>
              </w:rPr>
              <w:t>الخدمة</w:t>
            </w:r>
            <w:r w:rsidRPr="00900636">
              <w:rPr>
                <w:rFonts w:ascii="Sakkal Majalla" w:hAnsi="Sakkal Majalla" w:cs="Sakkal Majalla" w:hint="cs"/>
                <w:sz w:val="16"/>
                <w:szCs w:val="18"/>
                <w:rtl/>
                <w:lang w:bidi="ar-EG"/>
              </w:rPr>
              <w:t>. وبالإضافة لذلك فإن أي استخدام غير ملائم ي</w:t>
            </w:r>
            <w:r>
              <w:rPr>
                <w:rFonts w:ascii="Sakkal Majalla" w:hAnsi="Sakkal Majalla" w:cs="Sakkal Majalla" w:hint="cs"/>
                <w:sz w:val="16"/>
                <w:szCs w:val="18"/>
                <w:rtl/>
                <w:lang w:bidi="ar-EG"/>
              </w:rPr>
              <w:t>عتبر</w:t>
            </w:r>
            <w:r w:rsidRPr="00900636">
              <w:rPr>
                <w:rFonts w:ascii="Sakkal Majalla" w:hAnsi="Sakkal Majalla" w:cs="Sakkal Majalla" w:hint="cs"/>
                <w:sz w:val="16"/>
                <w:szCs w:val="18"/>
                <w:rtl/>
                <w:lang w:bidi="ar-EG"/>
              </w:rPr>
              <w:t xml:space="preserve"> جريمة يؤدي إلى تطبيق الإجراءات ذات الصلة المعمول بها في المملكة العربية السعودية على مرتكب هذه الجريمة.</w:t>
            </w:r>
            <w:r>
              <w:rPr>
                <w:rFonts w:ascii="Sakkal Majalla" w:hAnsi="Sakkal Majalla" w:cs="Sakkal Majalla" w:hint="cs"/>
                <w:sz w:val="16"/>
                <w:szCs w:val="18"/>
                <w:rtl/>
                <w:lang w:bidi="ar-EG"/>
              </w:rPr>
              <w:t xml:space="preserve"> بالإضافة الى ان استخدام هذه الخدمة يتطلب الرفع قبل موعد اللقاء بيومين على الاقل</w:t>
            </w:r>
          </w:p>
        </w:tc>
        <w:tc>
          <w:tcPr>
            <w:tcW w:w="4368" w:type="dxa"/>
            <w:gridSpan w:val="3"/>
            <w:tcBorders>
              <w:top w:val="nil"/>
              <w:right w:val="nil"/>
            </w:tcBorders>
          </w:tcPr>
          <w:p w:rsidR="00E2638A" w:rsidRPr="00AE314A" w:rsidRDefault="000D25FB" w:rsidP="000D25FB">
            <w:pPr>
              <w:shd w:val="clear" w:color="auto" w:fill="FFFFFF"/>
              <w:spacing w:line="360" w:lineRule="auto"/>
              <w:jc w:val="center"/>
              <w:rPr>
                <w:rFonts w:ascii="Sakkal Majalla" w:hAnsi="Sakkal Majalla" w:cs="Sakkal Majalla"/>
                <w:b/>
                <w:bCs/>
                <w:sz w:val="18"/>
                <w:szCs w:val="20"/>
                <w:lang w:bidi="ar-EG"/>
              </w:rPr>
            </w:pPr>
            <w:r>
              <w:rPr>
                <w:rFonts w:ascii="inherit" w:hAnsi="inherit"/>
                <w:color w:val="212121"/>
              </w:rPr>
              <w:t xml:space="preserve"> </w:t>
            </w:r>
            <w:r w:rsidRPr="00AE314A">
              <w:rPr>
                <w:rFonts w:ascii="Sakkal Majalla" w:hAnsi="Sakkal Majalla" w:cs="Sakkal Majalla"/>
                <w:sz w:val="18"/>
                <w:lang w:bidi="ar-EG"/>
              </w:rPr>
              <w:t xml:space="preserve"> </w:t>
            </w:r>
            <w:r>
              <w:rPr>
                <w:rFonts w:ascii="Sakkal Majalla" w:hAnsi="Sakkal Majalla" w:cs="Sakkal Majalla"/>
                <w:b/>
                <w:bCs/>
                <w:sz w:val="18"/>
                <w:szCs w:val="20"/>
                <w:lang w:bidi="ar-EG"/>
              </w:rPr>
              <w:t xml:space="preserve">VIDEO CONFERENCING </w:t>
            </w:r>
            <w:r w:rsidR="00E2638A" w:rsidRPr="00AE314A">
              <w:rPr>
                <w:rFonts w:ascii="Sakkal Majalla" w:hAnsi="Sakkal Majalla" w:cs="Sakkal Majalla"/>
                <w:b/>
                <w:bCs/>
                <w:sz w:val="18"/>
                <w:szCs w:val="20"/>
                <w:lang w:bidi="ar-EG"/>
              </w:rPr>
              <w:t>USAGE POLICY</w:t>
            </w:r>
          </w:p>
          <w:p w:rsidR="00E2638A" w:rsidRPr="00E2638A" w:rsidRDefault="00E2638A" w:rsidP="002F207D">
            <w:pPr>
              <w:pStyle w:val="HTML"/>
              <w:shd w:val="clear" w:color="auto" w:fill="FFFFFF"/>
              <w:jc w:val="both"/>
              <w:rPr>
                <w:rFonts w:ascii="inherit" w:hAnsi="inherit"/>
                <w:color w:val="212121"/>
              </w:rPr>
            </w:pPr>
            <w:r w:rsidRPr="00E2638A">
              <w:rPr>
                <w:rFonts w:ascii="Sakkal Majalla" w:eastAsiaTheme="minorEastAsia" w:hAnsi="Sakkal Majalla" w:cs="Sakkal Majalla"/>
                <w:sz w:val="18"/>
                <w:lang w:bidi="ar-EG"/>
              </w:rPr>
              <w:t>The use of video conferencing</w:t>
            </w:r>
            <w:r>
              <w:rPr>
                <w:rFonts w:ascii="inherit" w:hAnsi="inherit"/>
                <w:color w:val="212121"/>
              </w:rPr>
              <w:t xml:space="preserve"> </w:t>
            </w:r>
            <w:r w:rsidRPr="00AE314A">
              <w:rPr>
                <w:rFonts w:ascii="Sakkal Majalla" w:hAnsi="Sakkal Majalla" w:cs="Sakkal Majalla"/>
                <w:sz w:val="18"/>
                <w:lang w:bidi="ar-EG"/>
              </w:rPr>
              <w:t xml:space="preserve"> the Northern Border University is a privilege. Users granted this privilege must adhere to strict guidelines concerning the appropriate use of this information resource. Users who violate the provisions outlined in this document are subject to disciplinary action including losing privilege. In addition, any inappropriate use that involves a criminal offense will result in Saudi Arabia legal action. All users are required to acknowledge receipt and understanding of guidelines contained in this document</w:t>
            </w:r>
            <w:r>
              <w:rPr>
                <w:rFonts w:ascii="inherit" w:hAnsi="inherit"/>
                <w:color w:val="212121"/>
              </w:rPr>
              <w:t xml:space="preserve"> </w:t>
            </w:r>
            <w:r w:rsidRPr="00E2638A">
              <w:rPr>
                <w:rFonts w:ascii="Sakkal Majalla" w:hAnsi="Sakkal Majalla" w:cs="Sakkal Majalla"/>
                <w:sz w:val="18"/>
                <w:lang w:bidi="ar-EG"/>
              </w:rPr>
              <w:t>In addition to the use of this service it requires lifting before the date of the meeting at least two days</w:t>
            </w:r>
            <w:r>
              <w:rPr>
                <w:rFonts w:ascii="Sakkal Majalla" w:hAnsi="Sakkal Majalla" w:cs="Sakkal Majalla"/>
                <w:sz w:val="18"/>
                <w:lang w:bidi="ar-EG"/>
              </w:rPr>
              <w:t>.</w:t>
            </w:r>
          </w:p>
          <w:p w:rsidR="00E2638A" w:rsidRPr="00E2638A" w:rsidRDefault="00E2638A" w:rsidP="00E26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eastAsia="Times New Roman" w:hAnsi="inherit" w:cs="Courier New"/>
                <w:color w:val="212121"/>
                <w:sz w:val="20"/>
                <w:szCs w:val="20"/>
                <w:rtl/>
              </w:rPr>
            </w:pPr>
          </w:p>
        </w:tc>
      </w:tr>
      <w:tr w:rsidR="00E2638A" w:rsidRPr="00900636" w:rsidTr="00E2638A">
        <w:trPr>
          <w:jc w:val="center"/>
        </w:trPr>
        <w:tc>
          <w:tcPr>
            <w:tcW w:w="5208" w:type="dxa"/>
            <w:gridSpan w:val="3"/>
            <w:tcBorders>
              <w:left w:val="nil"/>
            </w:tcBorders>
          </w:tcPr>
          <w:p w:rsidR="00E2638A" w:rsidRPr="00900636" w:rsidRDefault="00E2638A" w:rsidP="00D657D1">
            <w:pPr>
              <w:spacing w:line="360" w:lineRule="auto"/>
              <w:jc w:val="center"/>
              <w:rPr>
                <w:rFonts w:ascii="Sakkal Majalla" w:hAnsi="Sakkal Majalla" w:cs="Sakkal Majalla"/>
                <w:b/>
                <w:bCs/>
                <w:sz w:val="18"/>
                <w:szCs w:val="20"/>
                <w:rtl/>
                <w:lang w:bidi="ar-EG"/>
              </w:rPr>
            </w:pPr>
            <w:r w:rsidRPr="00900636">
              <w:rPr>
                <w:rFonts w:ascii="Sakkal Majalla" w:hAnsi="Sakkal Majalla" w:cs="Sakkal Majalla" w:hint="cs"/>
                <w:b/>
                <w:bCs/>
                <w:sz w:val="18"/>
                <w:szCs w:val="20"/>
                <w:rtl/>
                <w:lang w:bidi="ar-EG"/>
              </w:rPr>
              <w:t>الاستخدام المقبول</w:t>
            </w:r>
          </w:p>
          <w:p w:rsidR="00E2638A" w:rsidRPr="00900636" w:rsidRDefault="00E2638A" w:rsidP="002F207D">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 xml:space="preserve">يقتصر </w:t>
            </w:r>
            <w:r>
              <w:rPr>
                <w:rFonts w:ascii="Sakkal Majalla" w:hAnsi="Sakkal Majalla" w:cs="Sakkal Majalla" w:hint="cs"/>
                <w:sz w:val="16"/>
                <w:szCs w:val="18"/>
                <w:rtl/>
                <w:lang w:bidi="ar-EG"/>
              </w:rPr>
              <w:t xml:space="preserve">استخدام </w:t>
            </w:r>
            <w:r w:rsidR="002F207D">
              <w:rPr>
                <w:rFonts w:ascii="Sakkal Majalla" w:hAnsi="Sakkal Majalla" w:cs="Sakkal Majalla" w:hint="cs"/>
                <w:sz w:val="16"/>
                <w:szCs w:val="18"/>
                <w:rtl/>
                <w:lang w:bidi="ar-EG"/>
              </w:rPr>
              <w:t xml:space="preserve">البث المرئي </w:t>
            </w:r>
            <w:r w:rsidRPr="00900636">
              <w:rPr>
                <w:rFonts w:ascii="Sakkal Majalla" w:hAnsi="Sakkal Majalla" w:cs="Sakkal Majalla" w:hint="cs"/>
                <w:sz w:val="16"/>
                <w:szCs w:val="18"/>
                <w:rtl/>
                <w:lang w:bidi="ar-EG"/>
              </w:rPr>
              <w:t>على الأنشطة المتعلقة بشكل مباشر بدعم أعمال الجامعة الرسمية وأغراض البحث والتعليم.</w:t>
            </w:r>
            <w:r>
              <w:rPr>
                <w:rFonts w:ascii="Sakkal Majalla" w:hAnsi="Sakkal Majalla" w:cs="Sakkal Majalla" w:hint="cs"/>
                <w:sz w:val="16"/>
                <w:szCs w:val="18"/>
                <w:rtl/>
                <w:lang w:bidi="ar-EG"/>
              </w:rPr>
              <w:t xml:space="preserve"> </w:t>
            </w:r>
          </w:p>
        </w:tc>
        <w:tc>
          <w:tcPr>
            <w:tcW w:w="4368" w:type="dxa"/>
            <w:gridSpan w:val="3"/>
            <w:tcBorders>
              <w:right w:val="nil"/>
            </w:tcBorders>
          </w:tcPr>
          <w:p w:rsidR="00E2638A" w:rsidRPr="00AE314A" w:rsidRDefault="00E2638A" w:rsidP="00D657D1">
            <w:pPr>
              <w:shd w:val="clear" w:color="auto" w:fill="FFFFFF"/>
              <w:spacing w:line="360" w:lineRule="auto"/>
              <w:jc w:val="center"/>
              <w:rPr>
                <w:rFonts w:ascii="Sakkal Majalla" w:hAnsi="Sakkal Majalla" w:cs="Sakkal Majalla"/>
                <w:b/>
                <w:bCs/>
                <w:sz w:val="18"/>
                <w:szCs w:val="20"/>
                <w:lang w:bidi="ar-EG"/>
              </w:rPr>
            </w:pPr>
            <w:r w:rsidRPr="00AE314A">
              <w:rPr>
                <w:rFonts w:ascii="Sakkal Majalla" w:hAnsi="Sakkal Majalla" w:cs="Sakkal Majalla"/>
                <w:b/>
                <w:bCs/>
                <w:sz w:val="18"/>
                <w:szCs w:val="20"/>
                <w:lang w:bidi="ar-EG"/>
              </w:rPr>
              <w:t>ACCEPTABLE USE</w:t>
            </w:r>
          </w:p>
          <w:p w:rsidR="00E2638A" w:rsidRPr="00E2638A" w:rsidRDefault="00E2638A" w:rsidP="002F20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inherit" w:eastAsia="Times New Roman" w:hAnsi="inherit" w:cs="Courier New"/>
                <w:color w:val="212121"/>
                <w:sz w:val="20"/>
                <w:szCs w:val="20"/>
                <w:rtl/>
                <w:lang w:val="en"/>
              </w:rPr>
            </w:pPr>
            <w:r w:rsidRPr="00E2638A">
              <w:rPr>
                <w:rFonts w:ascii="Sakkal Majalla" w:hAnsi="Sakkal Majalla" w:cs="Sakkal Majalla"/>
                <w:sz w:val="18"/>
                <w:szCs w:val="20"/>
                <w:lang w:bidi="ar-EG"/>
              </w:rPr>
              <w:t>Limited use of video</w:t>
            </w:r>
            <w:r w:rsidRPr="00E2638A">
              <w:rPr>
                <w:rFonts w:ascii="inherit" w:eastAsia="Times New Roman" w:hAnsi="inherit" w:cs="Courier New"/>
                <w:color w:val="212121"/>
                <w:sz w:val="20"/>
                <w:szCs w:val="20"/>
                <w:lang w:val="en"/>
              </w:rPr>
              <w:t xml:space="preserve"> </w:t>
            </w:r>
            <w:r w:rsidRPr="00E2638A">
              <w:rPr>
                <w:rFonts w:ascii="Sakkal Majalla" w:hAnsi="Sakkal Majalla" w:cs="Sakkal Majalla"/>
                <w:sz w:val="18"/>
                <w:szCs w:val="20"/>
                <w:lang w:bidi="ar-EG"/>
              </w:rPr>
              <w:t>conferencing</w:t>
            </w:r>
            <w:r>
              <w:rPr>
                <w:rFonts w:ascii="inherit" w:eastAsia="Times New Roman" w:hAnsi="inherit" w:cs="Courier New"/>
                <w:color w:val="212121"/>
                <w:sz w:val="20"/>
                <w:szCs w:val="20"/>
                <w:lang w:val="en"/>
              </w:rPr>
              <w:t xml:space="preserve"> </w:t>
            </w:r>
            <w:r w:rsidRPr="00AE314A">
              <w:rPr>
                <w:rFonts w:ascii="Sakkal Majalla" w:hAnsi="Sakkal Majalla" w:cs="Sakkal Majalla"/>
                <w:sz w:val="18"/>
                <w:szCs w:val="20"/>
                <w:lang w:bidi="ar-EG"/>
              </w:rPr>
              <w:t xml:space="preserve"> is specifically limited to activities in direct support of official university business, educational and research purposes</w:t>
            </w:r>
            <w:r>
              <w:rPr>
                <w:rFonts w:ascii="inherit" w:eastAsia="Times New Roman" w:hAnsi="inherit" w:cs="Courier New"/>
                <w:color w:val="212121"/>
                <w:sz w:val="20"/>
                <w:szCs w:val="20"/>
                <w:lang w:val="en"/>
              </w:rPr>
              <w:t>.</w:t>
            </w:r>
          </w:p>
        </w:tc>
      </w:tr>
      <w:tr w:rsidR="00E2638A" w:rsidRPr="00900636" w:rsidTr="00E2638A">
        <w:trPr>
          <w:trHeight w:val="2277"/>
          <w:jc w:val="center"/>
        </w:trPr>
        <w:tc>
          <w:tcPr>
            <w:tcW w:w="5208" w:type="dxa"/>
            <w:gridSpan w:val="3"/>
            <w:tcBorders>
              <w:left w:val="nil"/>
            </w:tcBorders>
          </w:tcPr>
          <w:p w:rsidR="00E2638A" w:rsidRPr="00900636" w:rsidRDefault="00E2638A" w:rsidP="00D657D1">
            <w:pPr>
              <w:spacing w:line="360" w:lineRule="auto"/>
              <w:jc w:val="center"/>
              <w:rPr>
                <w:rFonts w:ascii="Sakkal Majalla" w:hAnsi="Sakkal Majalla" w:cs="Sakkal Majalla"/>
                <w:b/>
                <w:bCs/>
                <w:sz w:val="18"/>
                <w:szCs w:val="20"/>
                <w:rtl/>
                <w:lang w:bidi="ar-EG"/>
              </w:rPr>
            </w:pPr>
            <w:r w:rsidRPr="00900636">
              <w:rPr>
                <w:rFonts w:ascii="Sakkal Majalla" w:hAnsi="Sakkal Majalla" w:cs="Sakkal Majalla" w:hint="cs"/>
                <w:b/>
                <w:bCs/>
                <w:sz w:val="18"/>
                <w:szCs w:val="20"/>
                <w:rtl/>
                <w:lang w:bidi="ar-EG"/>
              </w:rPr>
              <w:t>الاستخدام غير المناسب</w:t>
            </w:r>
          </w:p>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 xml:space="preserve">يجب عدم استخدام </w:t>
            </w:r>
            <w:r w:rsidR="002F207D">
              <w:rPr>
                <w:rFonts w:ascii="Sakkal Majalla" w:hAnsi="Sakkal Majalla" w:cs="Sakkal Majalla" w:hint="cs"/>
                <w:sz w:val="16"/>
                <w:szCs w:val="18"/>
                <w:rtl/>
                <w:lang w:bidi="ar-EG"/>
              </w:rPr>
              <w:t xml:space="preserve">البث المرئي </w:t>
            </w:r>
            <w:r w:rsidRPr="00900636">
              <w:rPr>
                <w:rFonts w:ascii="Sakkal Majalla" w:hAnsi="Sakkal Majalla" w:cs="Sakkal Majalla" w:hint="cs"/>
                <w:sz w:val="16"/>
                <w:szCs w:val="18"/>
                <w:rtl/>
                <w:lang w:bidi="ar-EG"/>
              </w:rPr>
              <w:t>الذي توفره الجامعة لأية أغراض غير قانونية، ويشمل ذلك نقل محتويات تتضمن عنف أو تهديد أو تضليل أو محتويات إباحية، أو غير ذلك من المواد غير القانونية.</w:t>
            </w:r>
          </w:p>
          <w:p w:rsidR="00E2638A" w:rsidRPr="00900636" w:rsidRDefault="00E2638A" w:rsidP="00D657D1">
            <w:pPr>
              <w:jc w:val="both"/>
              <w:rPr>
                <w:rFonts w:ascii="Sakkal Majalla" w:hAnsi="Sakkal Majalla" w:cs="Sakkal Majalla"/>
                <w:b/>
                <w:bCs/>
                <w:sz w:val="16"/>
                <w:szCs w:val="18"/>
                <w:rtl/>
                <w:lang w:bidi="ar-EG"/>
              </w:rPr>
            </w:pPr>
            <w:r w:rsidRPr="00900636">
              <w:rPr>
                <w:rFonts w:ascii="Sakkal Majalla" w:hAnsi="Sakkal Majalla" w:cs="Sakkal Majalla" w:hint="cs"/>
                <w:sz w:val="16"/>
                <w:szCs w:val="18"/>
                <w:rtl/>
                <w:lang w:bidi="ar-EG"/>
              </w:rPr>
              <w:t>يجب عدم استخدام هذه الخدمات لمضايقة أو إزعاج الآخرين، أو لأغراض خاصة أو استجماميه، أو لأية أغراض أخرى لا تتعلق بأنشطة الج</w:t>
            </w:r>
            <w:r>
              <w:rPr>
                <w:rFonts w:ascii="Sakkal Majalla" w:hAnsi="Sakkal Majalla" w:cs="Sakkal Majalla" w:hint="cs"/>
                <w:sz w:val="16"/>
                <w:szCs w:val="18"/>
                <w:rtl/>
                <w:lang w:bidi="ar-EG"/>
              </w:rPr>
              <w:t>ا</w:t>
            </w:r>
            <w:r w:rsidRPr="00900636">
              <w:rPr>
                <w:rFonts w:ascii="Sakkal Majalla" w:hAnsi="Sakkal Majalla" w:cs="Sakkal Majalla" w:hint="cs"/>
                <w:sz w:val="16"/>
                <w:szCs w:val="18"/>
                <w:rtl/>
                <w:lang w:bidi="ar-EG"/>
              </w:rPr>
              <w:t>معة، بما في ذلك الأغراض التجارية أو لتحقيق مكاسب شخصية. .</w:t>
            </w:r>
          </w:p>
        </w:tc>
        <w:tc>
          <w:tcPr>
            <w:tcW w:w="4368" w:type="dxa"/>
            <w:gridSpan w:val="3"/>
            <w:tcBorders>
              <w:right w:val="nil"/>
            </w:tcBorders>
          </w:tcPr>
          <w:p w:rsidR="00E2638A" w:rsidRPr="002F207D" w:rsidRDefault="00E2638A" w:rsidP="00D657D1">
            <w:pPr>
              <w:shd w:val="clear" w:color="auto" w:fill="FFFFFF"/>
              <w:spacing w:line="360" w:lineRule="auto"/>
              <w:jc w:val="center"/>
              <w:rPr>
                <w:rFonts w:ascii="Sakkal Majalla" w:eastAsia="Times New Roman" w:hAnsi="Sakkal Majalla" w:cs="Sakkal Majalla"/>
                <w:sz w:val="18"/>
                <w:szCs w:val="20"/>
                <w:lang w:bidi="ar-EG"/>
              </w:rPr>
            </w:pPr>
            <w:r w:rsidRPr="002F207D">
              <w:rPr>
                <w:rFonts w:ascii="Sakkal Majalla" w:eastAsia="Times New Roman" w:hAnsi="Sakkal Majalla" w:cs="Sakkal Majalla"/>
                <w:sz w:val="18"/>
                <w:szCs w:val="20"/>
                <w:lang w:bidi="ar-EG"/>
              </w:rPr>
              <w:t>INAPPROPRIATE USE</w:t>
            </w:r>
          </w:p>
          <w:p w:rsidR="002F207D" w:rsidRDefault="00E2638A" w:rsidP="002F207D">
            <w:pPr>
              <w:shd w:val="clear" w:color="auto" w:fill="FFFFFF"/>
              <w:bidi w:val="0"/>
              <w:spacing w:line="221" w:lineRule="exact"/>
              <w:ind w:left="19"/>
              <w:jc w:val="both"/>
              <w:rPr>
                <w:rFonts w:ascii="Sakkal Majalla" w:eastAsia="Times New Roman" w:hAnsi="Sakkal Majalla" w:cs="Sakkal Majalla"/>
                <w:sz w:val="18"/>
                <w:szCs w:val="20"/>
                <w:lang w:bidi="ar-EG"/>
              </w:rPr>
            </w:pPr>
            <w:r w:rsidRPr="002F207D">
              <w:rPr>
                <w:rFonts w:ascii="Sakkal Majalla" w:eastAsia="Times New Roman" w:hAnsi="Sakkal Majalla" w:cs="Sakkal Majalla"/>
                <w:sz w:val="18"/>
                <w:szCs w:val="20"/>
                <w:lang w:bidi="ar-EG"/>
              </w:rPr>
              <w:t>The use of video conferencing  shall not be used for any illegal or unlawful purposes. Examples include the transmission of violent, threatening, defrauding, pornographic or obscene materials.</w:t>
            </w:r>
          </w:p>
          <w:p w:rsidR="00E2638A" w:rsidRPr="002F207D" w:rsidRDefault="002F207D" w:rsidP="002F207D">
            <w:pPr>
              <w:shd w:val="clear" w:color="auto" w:fill="FFFFFF"/>
              <w:bidi w:val="0"/>
              <w:spacing w:line="221" w:lineRule="exact"/>
              <w:ind w:left="19"/>
              <w:jc w:val="both"/>
              <w:rPr>
                <w:rFonts w:ascii="Sakkal Majalla" w:eastAsia="Times New Roman" w:hAnsi="Sakkal Majalla" w:cs="Sakkal Majalla"/>
                <w:sz w:val="18"/>
                <w:szCs w:val="20"/>
                <w:rtl/>
                <w:lang w:bidi="ar-EG"/>
              </w:rPr>
            </w:pPr>
            <w:r w:rsidRPr="002F207D">
              <w:rPr>
                <w:rFonts w:ascii="Sakkal Majalla" w:eastAsia="Times New Roman" w:hAnsi="Sakkal Majalla" w:cs="Sakkal Majalla"/>
                <w:sz w:val="18"/>
                <w:szCs w:val="20"/>
                <w:lang w:bidi="ar-EG"/>
              </w:rPr>
              <w:t xml:space="preserve"> </w:t>
            </w:r>
            <w:r w:rsidR="00E2638A" w:rsidRPr="002F207D">
              <w:rPr>
                <w:rFonts w:ascii="Sakkal Majalla" w:eastAsia="Times New Roman" w:hAnsi="Sakkal Majalla" w:cs="Sakkal Majalla"/>
                <w:sz w:val="18"/>
                <w:szCs w:val="20"/>
                <w:lang w:bidi="ar-EG"/>
              </w:rPr>
              <w:t>These services shall not be used to harass, intimidate or otherwise annoy another person or for private, recreational or other non-university related activities including commercial or partisan political purposes or for personal gain</w:t>
            </w:r>
          </w:p>
        </w:tc>
      </w:tr>
      <w:tr w:rsidR="00E2638A" w:rsidRPr="00900636" w:rsidTr="00E2638A">
        <w:trPr>
          <w:trHeight w:val="1260"/>
          <w:jc w:val="center"/>
        </w:trPr>
        <w:tc>
          <w:tcPr>
            <w:tcW w:w="5208" w:type="dxa"/>
            <w:gridSpan w:val="3"/>
            <w:tcBorders>
              <w:left w:val="nil"/>
            </w:tcBorders>
          </w:tcPr>
          <w:p w:rsidR="00E2638A" w:rsidRPr="00900636" w:rsidRDefault="00E2638A" w:rsidP="00D657D1">
            <w:pPr>
              <w:spacing w:line="360" w:lineRule="auto"/>
              <w:jc w:val="center"/>
              <w:rPr>
                <w:rFonts w:ascii="Sakkal Majalla" w:hAnsi="Sakkal Majalla" w:cs="Sakkal Majalla"/>
                <w:b/>
                <w:bCs/>
                <w:sz w:val="18"/>
                <w:szCs w:val="20"/>
                <w:rtl/>
                <w:lang w:bidi="ar-EG"/>
              </w:rPr>
            </w:pPr>
            <w:r w:rsidRPr="00900636">
              <w:rPr>
                <w:rFonts w:ascii="Sakkal Majalla" w:hAnsi="Sakkal Majalla" w:cs="Sakkal Majalla" w:hint="cs"/>
                <w:b/>
                <w:bCs/>
                <w:sz w:val="18"/>
                <w:szCs w:val="20"/>
                <w:rtl/>
                <w:lang w:bidi="ar-EG"/>
              </w:rPr>
              <w:t>مستوى الأمان</w:t>
            </w:r>
          </w:p>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يتعين على المستخدمين الذين يكتشفون أو يلاحظون مشكلة أمنية، سواء فعلية أو مشتبه بها، الاتصال بعمادة تقنية المعلومات على الفور..</w:t>
            </w:r>
          </w:p>
        </w:tc>
        <w:tc>
          <w:tcPr>
            <w:tcW w:w="4368" w:type="dxa"/>
            <w:gridSpan w:val="3"/>
            <w:tcBorders>
              <w:right w:val="nil"/>
            </w:tcBorders>
          </w:tcPr>
          <w:p w:rsidR="00E2638A" w:rsidRPr="00AE314A" w:rsidRDefault="00E2638A" w:rsidP="00D657D1">
            <w:pPr>
              <w:shd w:val="clear" w:color="auto" w:fill="FFFFFF"/>
              <w:spacing w:line="360" w:lineRule="auto"/>
              <w:jc w:val="center"/>
              <w:rPr>
                <w:rFonts w:ascii="Sakkal Majalla" w:hAnsi="Sakkal Majalla" w:cs="Sakkal Majalla"/>
                <w:b/>
                <w:bCs/>
                <w:sz w:val="18"/>
                <w:szCs w:val="20"/>
                <w:lang w:bidi="ar-EG"/>
              </w:rPr>
            </w:pPr>
            <w:r w:rsidRPr="00AE314A">
              <w:rPr>
                <w:rFonts w:ascii="Sakkal Majalla" w:hAnsi="Sakkal Majalla" w:cs="Sakkal Majalla"/>
                <w:b/>
                <w:bCs/>
                <w:sz w:val="18"/>
                <w:szCs w:val="20"/>
                <w:lang w:bidi="ar-EG"/>
              </w:rPr>
              <w:t>SECURITY</w:t>
            </w:r>
          </w:p>
          <w:p w:rsidR="00E2638A" w:rsidRPr="00AE314A" w:rsidRDefault="00E2638A" w:rsidP="002F207D">
            <w:pPr>
              <w:shd w:val="clear" w:color="auto" w:fill="FFFFFF"/>
              <w:bidi w:val="0"/>
              <w:spacing w:line="221" w:lineRule="exact"/>
              <w:ind w:left="10"/>
              <w:jc w:val="both"/>
              <w:rPr>
                <w:rFonts w:ascii="Sakkal Majalla" w:hAnsi="Sakkal Majalla" w:cs="Sakkal Majalla"/>
                <w:sz w:val="18"/>
                <w:szCs w:val="20"/>
                <w:rtl/>
              </w:rPr>
            </w:pPr>
            <w:r w:rsidRPr="00AE314A">
              <w:rPr>
                <w:rFonts w:ascii="Sakkal Majalla" w:hAnsi="Sakkal Majalla" w:cs="Sakkal Majalla"/>
                <w:sz w:val="18"/>
                <w:szCs w:val="20"/>
                <w:lang w:bidi="ar-EG"/>
              </w:rPr>
              <w:t xml:space="preserve">Users who identify or perceive an actual or suspected security problem shall immediately contact the Deanship of </w:t>
            </w:r>
            <w:r>
              <w:rPr>
                <w:rFonts w:ascii="Sakkal Majalla" w:hAnsi="Sakkal Majalla" w:cs="Sakkal Majalla"/>
                <w:sz w:val="18"/>
                <w:szCs w:val="20"/>
                <w:lang w:bidi="ar-EG"/>
              </w:rPr>
              <w:t>IT.</w:t>
            </w:r>
          </w:p>
        </w:tc>
      </w:tr>
      <w:tr w:rsidR="002F207D" w:rsidRPr="00900636" w:rsidTr="002F207D">
        <w:trPr>
          <w:trHeight w:val="801"/>
          <w:jc w:val="center"/>
        </w:trPr>
        <w:tc>
          <w:tcPr>
            <w:tcW w:w="5208" w:type="dxa"/>
            <w:gridSpan w:val="3"/>
            <w:tcBorders>
              <w:left w:val="nil"/>
            </w:tcBorders>
          </w:tcPr>
          <w:p w:rsidR="002F207D" w:rsidRPr="002F207D" w:rsidRDefault="002F207D" w:rsidP="002F207D">
            <w:pPr>
              <w:spacing w:line="360" w:lineRule="auto"/>
              <w:jc w:val="both"/>
              <w:rPr>
                <w:rFonts w:ascii="Sakkal Majalla" w:hAnsi="Sakkal Majalla" w:cs="Sakkal Majalla" w:hint="cs"/>
                <w:sz w:val="16"/>
                <w:szCs w:val="18"/>
                <w:rtl/>
                <w:lang w:bidi="ar-EG"/>
              </w:rPr>
            </w:pPr>
            <w:r w:rsidRPr="002F207D">
              <w:rPr>
                <w:rFonts w:ascii="Sakkal Majalla" w:hAnsi="Sakkal Majalla" w:cs="Sakkal Majalla" w:hint="cs"/>
                <w:sz w:val="16"/>
                <w:szCs w:val="18"/>
                <w:rtl/>
                <w:lang w:bidi="ar-EG"/>
              </w:rPr>
              <w:t>لا تعطى اجهزة البث المرئي الا للأشخاص المصرح لهم بذلك</w:t>
            </w:r>
          </w:p>
          <w:p w:rsidR="002F207D" w:rsidRPr="00900636" w:rsidRDefault="002F207D" w:rsidP="002F207D">
            <w:pPr>
              <w:spacing w:line="360" w:lineRule="auto"/>
              <w:jc w:val="both"/>
              <w:rPr>
                <w:rFonts w:ascii="Sakkal Majalla" w:hAnsi="Sakkal Majalla" w:cs="Sakkal Majalla" w:hint="cs"/>
                <w:b/>
                <w:bCs/>
                <w:sz w:val="18"/>
                <w:szCs w:val="20"/>
                <w:rtl/>
                <w:lang w:bidi="ar-EG"/>
              </w:rPr>
            </w:pPr>
            <w:r w:rsidRPr="002F207D">
              <w:rPr>
                <w:rFonts w:ascii="Sakkal Majalla" w:hAnsi="Sakkal Majalla" w:cs="Sakkal Majalla" w:hint="cs"/>
                <w:sz w:val="16"/>
                <w:szCs w:val="18"/>
                <w:rtl/>
                <w:lang w:bidi="ar-EG"/>
              </w:rPr>
              <w:t>عدا ذلك فلابد اخذ موافقة صاحب الصلاحية معالي مدير الجامعة.</w:t>
            </w:r>
          </w:p>
        </w:tc>
        <w:tc>
          <w:tcPr>
            <w:tcW w:w="4368" w:type="dxa"/>
            <w:gridSpan w:val="3"/>
            <w:tcBorders>
              <w:right w:val="nil"/>
            </w:tcBorders>
          </w:tcPr>
          <w:p w:rsidR="002F207D" w:rsidRPr="00AE314A" w:rsidRDefault="002F207D" w:rsidP="002F207D">
            <w:pPr>
              <w:shd w:val="clear" w:color="auto" w:fill="FFFFFF"/>
              <w:bidi w:val="0"/>
              <w:spacing w:line="360" w:lineRule="auto"/>
              <w:jc w:val="both"/>
              <w:rPr>
                <w:rFonts w:ascii="Sakkal Majalla" w:hAnsi="Sakkal Majalla" w:cs="Sakkal Majalla"/>
                <w:b/>
                <w:bCs/>
                <w:sz w:val="18"/>
                <w:szCs w:val="20"/>
                <w:lang w:bidi="ar-EG"/>
              </w:rPr>
            </w:pPr>
            <w:r w:rsidRPr="002F207D">
              <w:rPr>
                <w:rFonts w:ascii="Sakkal Majalla" w:hAnsi="Sakkal Majalla" w:cs="Sakkal Majalla"/>
                <w:sz w:val="18"/>
                <w:szCs w:val="20"/>
                <w:lang w:bidi="ar-EG"/>
              </w:rPr>
              <w:t xml:space="preserve">Video conference devices shouldn't be giving to anyone except for people who in charge. </w:t>
            </w:r>
          </w:p>
        </w:tc>
      </w:tr>
      <w:tr w:rsidR="00AD7FDE" w:rsidRPr="00900636" w:rsidTr="00E2638A">
        <w:trPr>
          <w:trHeight w:val="1260"/>
          <w:jc w:val="center"/>
        </w:trPr>
        <w:tc>
          <w:tcPr>
            <w:tcW w:w="5208" w:type="dxa"/>
            <w:gridSpan w:val="3"/>
            <w:tcBorders>
              <w:left w:val="nil"/>
            </w:tcBorders>
          </w:tcPr>
          <w:p w:rsidR="00AD7FDE" w:rsidRDefault="00AD7FDE" w:rsidP="00D657D1">
            <w:pPr>
              <w:spacing w:line="360" w:lineRule="auto"/>
              <w:jc w:val="center"/>
              <w:rPr>
                <w:rFonts w:ascii="Sakkal Majalla" w:hAnsi="Sakkal Majalla" w:cs="Sakkal Majalla"/>
                <w:b/>
                <w:bCs/>
                <w:sz w:val="18"/>
                <w:szCs w:val="20"/>
                <w:rtl/>
                <w:lang w:bidi="ar-EG"/>
              </w:rPr>
            </w:pPr>
            <w:r>
              <w:rPr>
                <w:rFonts w:ascii="Sakkal Majalla" w:hAnsi="Sakkal Majalla" w:cs="Sakkal Majalla" w:hint="cs"/>
                <w:b/>
                <w:bCs/>
                <w:sz w:val="18"/>
                <w:szCs w:val="20"/>
                <w:rtl/>
                <w:lang w:bidi="ar-EG"/>
              </w:rPr>
              <w:t>في حالة الاستقالة او النقل الخارجي</w:t>
            </w:r>
          </w:p>
          <w:p w:rsidR="00AD7FDE" w:rsidRPr="00900636" w:rsidRDefault="00AD7FDE" w:rsidP="00D657D1">
            <w:pPr>
              <w:spacing w:line="360" w:lineRule="auto"/>
              <w:jc w:val="center"/>
              <w:rPr>
                <w:rFonts w:ascii="Sakkal Majalla" w:hAnsi="Sakkal Majalla" w:cs="Sakkal Majalla"/>
                <w:b/>
                <w:bCs/>
                <w:sz w:val="18"/>
                <w:szCs w:val="20"/>
                <w:rtl/>
                <w:lang w:bidi="ar-EG"/>
              </w:rPr>
            </w:pPr>
            <w:r w:rsidRPr="0072756C">
              <w:rPr>
                <w:rFonts w:ascii="Sakkal Majalla" w:hAnsi="Sakkal Majalla" w:cs="Sakkal Majalla" w:hint="cs"/>
                <w:sz w:val="16"/>
                <w:szCs w:val="18"/>
                <w:rtl/>
                <w:lang w:bidi="ar-EG"/>
              </w:rPr>
              <w:t>يجب نقل العهدة الى موظف اخر  في الجهة او تسليم الجهاز  لعمادة تقنية المعلومات</w:t>
            </w:r>
          </w:p>
        </w:tc>
        <w:tc>
          <w:tcPr>
            <w:tcW w:w="4368" w:type="dxa"/>
            <w:gridSpan w:val="3"/>
            <w:tcBorders>
              <w:right w:val="nil"/>
            </w:tcBorders>
          </w:tcPr>
          <w:p w:rsidR="00AD7FDE" w:rsidRDefault="00A86CE6" w:rsidP="00D657D1">
            <w:pPr>
              <w:shd w:val="clear" w:color="auto" w:fill="FFFFFF"/>
              <w:spacing w:line="360" w:lineRule="auto"/>
              <w:jc w:val="center"/>
              <w:rPr>
                <w:rFonts w:ascii="Sakkal Majalla" w:hAnsi="Sakkal Majalla" w:cs="Sakkal Majalla"/>
                <w:b/>
                <w:bCs/>
                <w:sz w:val="18"/>
                <w:szCs w:val="20"/>
              </w:rPr>
            </w:pPr>
            <w:r w:rsidRPr="00A86CE6">
              <w:rPr>
                <w:rFonts w:ascii="Sakkal Majalla" w:hAnsi="Sakkal Majalla" w:cs="Sakkal Majalla"/>
                <w:b/>
                <w:bCs/>
                <w:sz w:val="18"/>
                <w:szCs w:val="20"/>
              </w:rPr>
              <w:t>Resignation</w:t>
            </w:r>
            <w:r>
              <w:rPr>
                <w:rFonts w:ascii="Sakkal Majalla" w:hAnsi="Sakkal Majalla" w:cs="Sakkal Majalla"/>
                <w:b/>
                <w:bCs/>
                <w:sz w:val="18"/>
                <w:szCs w:val="20"/>
              </w:rPr>
              <w:t xml:space="preserve"> Or </w:t>
            </w:r>
            <w:r w:rsidRPr="00A86CE6">
              <w:rPr>
                <w:rFonts w:ascii="Sakkal Majalla" w:hAnsi="Sakkal Majalla" w:cs="Sakkal Majalla"/>
                <w:b/>
                <w:bCs/>
                <w:sz w:val="18"/>
                <w:szCs w:val="20"/>
              </w:rPr>
              <w:t>External transport</w:t>
            </w:r>
          </w:p>
          <w:p w:rsidR="00A86CE6" w:rsidRPr="006D7568" w:rsidRDefault="00A86CE6" w:rsidP="002F207D">
            <w:pPr>
              <w:shd w:val="clear" w:color="auto" w:fill="FFFFFF"/>
              <w:bidi w:val="0"/>
              <w:jc w:val="both"/>
              <w:rPr>
                <w:rFonts w:ascii="Sakkal Majalla" w:hAnsi="Sakkal Majalla" w:cs="Sakkal Majalla"/>
                <w:sz w:val="18"/>
                <w:szCs w:val="20"/>
              </w:rPr>
            </w:pPr>
            <w:r w:rsidRPr="006D7568">
              <w:rPr>
                <w:rFonts w:ascii="Sakkal Majalla" w:hAnsi="Sakkal Majalla" w:cs="Sakkal Majalla"/>
                <w:sz w:val="18"/>
                <w:szCs w:val="20"/>
              </w:rPr>
              <w:t>Guardianship has to be delivered to the other employee or to Deanship of Information Technology</w:t>
            </w:r>
            <w:r w:rsidR="006D7568">
              <w:rPr>
                <w:rFonts w:ascii="Sakkal Majalla" w:hAnsi="Sakkal Majalla" w:cs="Sakkal Majalla"/>
                <w:sz w:val="18"/>
                <w:szCs w:val="20"/>
              </w:rPr>
              <w:t>.</w:t>
            </w:r>
          </w:p>
        </w:tc>
      </w:tr>
      <w:tr w:rsidR="00E2638A" w:rsidRPr="00900636" w:rsidTr="00E2638A">
        <w:trPr>
          <w:trHeight w:val="3213"/>
          <w:jc w:val="center"/>
        </w:trPr>
        <w:tc>
          <w:tcPr>
            <w:tcW w:w="5208" w:type="dxa"/>
            <w:gridSpan w:val="3"/>
            <w:tcBorders>
              <w:left w:val="nil"/>
            </w:tcBorders>
          </w:tcPr>
          <w:p w:rsidR="00E2638A" w:rsidRPr="00900636" w:rsidRDefault="00E2638A" w:rsidP="00D657D1">
            <w:pPr>
              <w:spacing w:line="360" w:lineRule="auto"/>
              <w:jc w:val="center"/>
              <w:rPr>
                <w:rFonts w:ascii="Sakkal Majalla" w:hAnsi="Sakkal Majalla" w:cs="Sakkal Majalla"/>
                <w:b/>
                <w:bCs/>
                <w:sz w:val="18"/>
                <w:szCs w:val="20"/>
                <w:rtl/>
                <w:lang w:bidi="ar-EG"/>
              </w:rPr>
            </w:pPr>
            <w:r w:rsidRPr="00900636">
              <w:rPr>
                <w:rFonts w:ascii="Sakkal Majalla" w:hAnsi="Sakkal Majalla" w:cs="Sakkal Majalla" w:hint="cs"/>
                <w:b/>
                <w:bCs/>
                <w:sz w:val="18"/>
                <w:szCs w:val="20"/>
                <w:rtl/>
                <w:lang w:bidi="ar-EG"/>
              </w:rPr>
              <w:t>الامتثال من جانب المستخدم</w:t>
            </w:r>
          </w:p>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 xml:space="preserve">جميع البنود والشروط المنصوص عليها في هذه الوثيقة تمثل اتفاقًا بين جميع الأطراف، ويجب أن تخضع وتفسر طبقًا للسياسات والإجراءات المذكورة أعلاه. أي مستخدم </w:t>
            </w:r>
            <w:r>
              <w:rPr>
                <w:rFonts w:ascii="Sakkal Majalla" w:hAnsi="Sakkal Majalla" w:cs="Sakkal Majalla" w:hint="cs"/>
                <w:sz w:val="16"/>
                <w:szCs w:val="18"/>
                <w:rtl/>
                <w:lang w:bidi="ar-EG"/>
              </w:rPr>
              <w:t>يخالف</w:t>
            </w:r>
            <w:r w:rsidRPr="00900636">
              <w:rPr>
                <w:rFonts w:ascii="Sakkal Majalla" w:hAnsi="Sakkal Majalla" w:cs="Sakkal Majalla" w:hint="cs"/>
                <w:sz w:val="16"/>
                <w:szCs w:val="18"/>
                <w:rtl/>
                <w:lang w:bidi="ar-EG"/>
              </w:rPr>
              <w:t xml:space="preserve"> هذه السياسة يتعرض لفقدان </w:t>
            </w:r>
            <w:r>
              <w:rPr>
                <w:rFonts w:ascii="Sakkal Majalla" w:hAnsi="Sakkal Majalla" w:cs="Sakkal Majalla" w:hint="cs"/>
                <w:sz w:val="16"/>
                <w:szCs w:val="18"/>
                <w:rtl/>
                <w:lang w:bidi="ar-EG"/>
              </w:rPr>
              <w:t>الخدمات</w:t>
            </w:r>
            <w:r w:rsidRPr="00900636">
              <w:rPr>
                <w:rFonts w:ascii="Sakkal Majalla" w:hAnsi="Sakkal Majalla" w:cs="Sakkal Majalla" w:hint="cs"/>
                <w:sz w:val="16"/>
                <w:szCs w:val="18"/>
                <w:rtl/>
                <w:lang w:bidi="ar-EG"/>
              </w:rPr>
              <w:t xml:space="preserve"> وأية إجراءات </w:t>
            </w:r>
            <w:r>
              <w:rPr>
                <w:rFonts w:ascii="Sakkal Majalla" w:hAnsi="Sakkal Majalla" w:cs="Sakkal Majalla" w:hint="cs"/>
                <w:sz w:val="16"/>
                <w:szCs w:val="18"/>
                <w:rtl/>
                <w:lang w:bidi="ar-EG"/>
              </w:rPr>
              <w:t>نظامية</w:t>
            </w:r>
            <w:r w:rsidRPr="00900636">
              <w:rPr>
                <w:rFonts w:ascii="Sakkal Majalla" w:hAnsi="Sakkal Majalla" w:cs="Sakkal Majalla" w:hint="cs"/>
                <w:sz w:val="16"/>
                <w:szCs w:val="18"/>
                <w:rtl/>
                <w:lang w:bidi="ar-EG"/>
              </w:rPr>
              <w:t xml:space="preserve"> أخرى تعتبرها جامعة الحدود الشمالية مناسبة.</w:t>
            </w:r>
          </w:p>
          <w:p w:rsidR="00E2638A"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 xml:space="preserve">أنا أفهم وأتعهد بالالتزام بسياسة استخدام الحساب والانترنت. كما أفهم أن أي </w:t>
            </w:r>
            <w:r>
              <w:rPr>
                <w:rFonts w:ascii="Sakkal Majalla" w:hAnsi="Sakkal Majalla" w:cs="Sakkal Majalla" w:hint="cs"/>
                <w:sz w:val="16"/>
                <w:szCs w:val="18"/>
                <w:rtl/>
                <w:lang w:bidi="ar-EG"/>
              </w:rPr>
              <w:t>مخالفة</w:t>
            </w:r>
            <w:r w:rsidRPr="00900636">
              <w:rPr>
                <w:rFonts w:ascii="Sakkal Majalla" w:hAnsi="Sakkal Majalla" w:cs="Sakkal Majalla" w:hint="cs"/>
                <w:sz w:val="16"/>
                <w:szCs w:val="18"/>
                <w:rtl/>
                <w:lang w:bidi="ar-EG"/>
              </w:rPr>
              <w:t xml:space="preserve"> لهذه السياسة يعد تصرفًا </w:t>
            </w:r>
            <w:r>
              <w:rPr>
                <w:rFonts w:ascii="Sakkal Majalla" w:hAnsi="Sakkal Majalla" w:cs="Sakkal Majalla" w:hint="cs"/>
                <w:sz w:val="16"/>
                <w:szCs w:val="18"/>
                <w:rtl/>
                <w:lang w:bidi="ar-EG"/>
              </w:rPr>
              <w:t>لا مسؤول</w:t>
            </w:r>
            <w:r w:rsidRPr="00900636">
              <w:rPr>
                <w:rFonts w:ascii="Sakkal Majalla" w:hAnsi="Sakkal Majalla" w:cs="Sakkal Majalla" w:hint="cs"/>
                <w:sz w:val="16"/>
                <w:szCs w:val="18"/>
                <w:rtl/>
                <w:lang w:bidi="ar-EG"/>
              </w:rPr>
              <w:t xml:space="preserve"> وقد </w:t>
            </w:r>
            <w:r>
              <w:rPr>
                <w:rFonts w:ascii="Sakkal Majalla" w:hAnsi="Sakkal Majalla" w:cs="Sakkal Majalla" w:hint="cs"/>
                <w:sz w:val="16"/>
                <w:szCs w:val="18"/>
                <w:rtl/>
                <w:lang w:bidi="ar-EG"/>
              </w:rPr>
              <w:t>يعد</w:t>
            </w:r>
            <w:r w:rsidRPr="00900636">
              <w:rPr>
                <w:rFonts w:ascii="Sakkal Majalla" w:hAnsi="Sakkal Majalla" w:cs="Sakkal Majalla" w:hint="cs"/>
                <w:sz w:val="16"/>
                <w:szCs w:val="18"/>
                <w:rtl/>
                <w:lang w:bidi="ar-EG"/>
              </w:rPr>
              <w:t xml:space="preserve"> جريمة. وفي حال أن ارتكبت أية مخالفة، </w:t>
            </w:r>
            <w:r>
              <w:rPr>
                <w:rFonts w:ascii="Sakkal Majalla" w:hAnsi="Sakkal Majalla" w:cs="Sakkal Majalla" w:hint="cs"/>
                <w:sz w:val="16"/>
                <w:szCs w:val="18"/>
                <w:rtl/>
                <w:lang w:bidi="ar-EG"/>
              </w:rPr>
              <w:t>فإن جميع الخدمات الممنوحة لي قد يتم إلغاؤها</w:t>
            </w:r>
            <w:r w:rsidRPr="00900636">
              <w:rPr>
                <w:rFonts w:ascii="Sakkal Majalla" w:hAnsi="Sakkal Majalla" w:cs="Sakkal Majalla" w:hint="cs"/>
                <w:sz w:val="16"/>
                <w:szCs w:val="18"/>
                <w:rtl/>
                <w:lang w:bidi="ar-EG"/>
              </w:rPr>
              <w:t xml:space="preserve">، وقد يؤخذ ضدي إجراءات </w:t>
            </w:r>
            <w:r>
              <w:rPr>
                <w:rFonts w:ascii="Sakkal Majalla" w:hAnsi="Sakkal Majalla" w:cs="Sakkal Majalla" w:hint="cs"/>
                <w:sz w:val="16"/>
                <w:szCs w:val="18"/>
                <w:rtl/>
                <w:lang w:bidi="ar-EG"/>
              </w:rPr>
              <w:t xml:space="preserve">نظامية </w:t>
            </w:r>
            <w:r w:rsidRPr="00900636">
              <w:rPr>
                <w:rFonts w:ascii="Sakkal Majalla" w:hAnsi="Sakkal Majalla" w:cs="Sakkal Majalla" w:hint="cs"/>
                <w:sz w:val="16"/>
                <w:szCs w:val="18"/>
                <w:rtl/>
                <w:lang w:bidi="ar-EG"/>
              </w:rPr>
              <w:t xml:space="preserve">مناسبة. </w:t>
            </w:r>
          </w:p>
          <w:p w:rsidR="00E2638A" w:rsidRPr="00900636" w:rsidRDefault="00E2638A" w:rsidP="00D657D1">
            <w:pPr>
              <w:jc w:val="both"/>
              <w:rPr>
                <w:rFonts w:ascii="Sakkal Majalla" w:hAnsi="Sakkal Majalla" w:cs="Sakkal Majalla"/>
                <w:sz w:val="16"/>
                <w:szCs w:val="18"/>
                <w:rtl/>
                <w:lang w:bidi="ar-EG"/>
              </w:rPr>
            </w:pPr>
            <w:bookmarkStart w:id="0" w:name="_GoBack"/>
            <w:bookmarkEnd w:id="0"/>
          </w:p>
        </w:tc>
        <w:tc>
          <w:tcPr>
            <w:tcW w:w="4368" w:type="dxa"/>
            <w:gridSpan w:val="3"/>
            <w:tcBorders>
              <w:right w:val="nil"/>
            </w:tcBorders>
          </w:tcPr>
          <w:p w:rsidR="00E2638A" w:rsidRPr="00C5649F" w:rsidRDefault="00E2638A" w:rsidP="00D657D1">
            <w:pPr>
              <w:shd w:val="clear" w:color="auto" w:fill="FFFFFF"/>
              <w:spacing w:line="360" w:lineRule="auto"/>
              <w:jc w:val="center"/>
              <w:rPr>
                <w:rFonts w:ascii="Sakkal Majalla" w:hAnsi="Sakkal Majalla" w:cs="Sakkal Majalla"/>
                <w:b/>
                <w:bCs/>
                <w:sz w:val="18"/>
                <w:szCs w:val="20"/>
                <w:lang w:bidi="ar-EG"/>
              </w:rPr>
            </w:pPr>
            <w:r w:rsidRPr="00C5649F">
              <w:rPr>
                <w:rFonts w:ascii="Sakkal Majalla" w:hAnsi="Sakkal Majalla" w:cs="Sakkal Majalla"/>
                <w:b/>
                <w:bCs/>
                <w:sz w:val="18"/>
                <w:szCs w:val="20"/>
                <w:lang w:bidi="ar-EG"/>
              </w:rPr>
              <w:t>USER COMPLIANCE</w:t>
            </w:r>
          </w:p>
          <w:p w:rsidR="00E2638A" w:rsidRPr="00C5649F" w:rsidRDefault="00E2638A" w:rsidP="002F207D">
            <w:pPr>
              <w:shd w:val="clear" w:color="auto" w:fill="FFFFFF"/>
              <w:bidi w:val="0"/>
              <w:spacing w:line="216" w:lineRule="exact"/>
              <w:ind w:left="5"/>
              <w:jc w:val="both"/>
              <w:rPr>
                <w:rFonts w:ascii="Sakkal Majalla" w:hAnsi="Sakkal Majalla" w:cs="Sakkal Majalla"/>
                <w:sz w:val="18"/>
                <w:szCs w:val="20"/>
                <w:lang w:bidi="ar-EG"/>
              </w:rPr>
            </w:pPr>
            <w:r w:rsidRPr="00C5649F">
              <w:rPr>
                <w:rFonts w:ascii="Sakkal Majalla" w:hAnsi="Sakkal Majalla" w:cs="Sakkal Majalla"/>
                <w:sz w:val="18"/>
                <w:szCs w:val="20"/>
                <w:lang w:bidi="ar-EG"/>
              </w:rPr>
              <w:t>All terms and conditions as stated in this document reflect an agreement of all parties and should be governed and interpreted in accordance with the policies and procedures mentioned above. Any user violating these policies is subject to the loss of privileges and any other NBU disciplinary actions deemed appropriate.</w:t>
            </w:r>
          </w:p>
          <w:p w:rsidR="00E2638A" w:rsidRPr="004B2663" w:rsidRDefault="00E2638A" w:rsidP="002F207D">
            <w:pPr>
              <w:shd w:val="clear" w:color="auto" w:fill="FFFFFF"/>
              <w:bidi w:val="0"/>
              <w:spacing w:line="221" w:lineRule="exact"/>
              <w:ind w:left="10"/>
              <w:jc w:val="both"/>
              <w:rPr>
                <w:rFonts w:ascii="Sakkal Majalla" w:hAnsi="Sakkal Majalla" w:cs="Sakkal Majalla"/>
                <w:sz w:val="18"/>
                <w:szCs w:val="20"/>
                <w:rtl/>
                <w:lang w:bidi="ar-EG"/>
              </w:rPr>
            </w:pPr>
            <w:r w:rsidRPr="00C5649F">
              <w:rPr>
                <w:rFonts w:ascii="Sakkal Majalla" w:hAnsi="Sakkal Majalla" w:cs="Sakkal Majalla"/>
                <w:sz w:val="18"/>
                <w:szCs w:val="20"/>
                <w:lang w:bidi="ar-EG"/>
              </w:rPr>
              <w:t>I understand and will abide by this Computer and Internet Usage Policy. I further understand that any violation of this policy is unethical and may constitute a criminal offense. Should I commit any violation, my access privileges may be revoked, disciplinary action and or appropriate legal action may be taken.</w:t>
            </w:r>
          </w:p>
        </w:tc>
      </w:tr>
      <w:tr w:rsidR="00E2638A" w:rsidRPr="00900636" w:rsidTr="00E2638A">
        <w:trPr>
          <w:trHeight w:val="141"/>
          <w:jc w:val="center"/>
        </w:trPr>
        <w:tc>
          <w:tcPr>
            <w:tcW w:w="1058" w:type="dxa"/>
            <w:tcBorders>
              <w:left w:val="nil"/>
            </w:tcBorders>
          </w:tcPr>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الاسم بالكامل:</w:t>
            </w:r>
          </w:p>
        </w:tc>
        <w:tc>
          <w:tcPr>
            <w:tcW w:w="3916" w:type="dxa"/>
            <w:tcBorders>
              <w:top w:val="nil"/>
              <w:bottom w:val="dotted" w:sz="4" w:space="0" w:color="auto"/>
            </w:tcBorders>
          </w:tcPr>
          <w:p w:rsidR="00E2638A" w:rsidRPr="00900636" w:rsidRDefault="00E2638A" w:rsidP="00D657D1">
            <w:pPr>
              <w:jc w:val="both"/>
              <w:rPr>
                <w:rFonts w:ascii="Sakkal Majalla" w:hAnsi="Sakkal Majalla" w:cs="Sakkal Majalla"/>
                <w:sz w:val="16"/>
                <w:szCs w:val="18"/>
                <w:rtl/>
                <w:lang w:bidi="ar-EG"/>
              </w:rPr>
            </w:pPr>
          </w:p>
        </w:tc>
        <w:tc>
          <w:tcPr>
            <w:tcW w:w="234" w:type="dxa"/>
            <w:tcBorders>
              <w:top w:val="nil"/>
              <w:bottom w:val="nil"/>
            </w:tcBorders>
          </w:tcPr>
          <w:p w:rsidR="00E2638A" w:rsidRPr="00900636" w:rsidRDefault="00E2638A" w:rsidP="00D657D1">
            <w:pPr>
              <w:jc w:val="both"/>
              <w:rPr>
                <w:rFonts w:ascii="Sakkal Majalla" w:hAnsi="Sakkal Majalla" w:cs="Sakkal Majalla"/>
                <w:sz w:val="16"/>
                <w:szCs w:val="18"/>
                <w:rtl/>
                <w:lang w:bidi="ar-EG"/>
              </w:rPr>
            </w:pPr>
          </w:p>
        </w:tc>
        <w:tc>
          <w:tcPr>
            <w:tcW w:w="238" w:type="dxa"/>
            <w:tcBorders>
              <w:right w:val="nil"/>
            </w:tcBorders>
          </w:tcPr>
          <w:p w:rsidR="00E2638A" w:rsidRPr="00900636" w:rsidRDefault="00E2638A" w:rsidP="00D657D1">
            <w:pPr>
              <w:jc w:val="both"/>
              <w:rPr>
                <w:rFonts w:ascii="Sakkal Majalla" w:hAnsi="Sakkal Majalla" w:cs="Sakkal Majalla"/>
                <w:sz w:val="16"/>
                <w:szCs w:val="18"/>
                <w:rtl/>
                <w:lang w:bidi="ar-EG"/>
              </w:rPr>
            </w:pPr>
          </w:p>
        </w:tc>
        <w:tc>
          <w:tcPr>
            <w:tcW w:w="3304" w:type="dxa"/>
            <w:tcBorders>
              <w:top w:val="nil"/>
              <w:bottom w:val="dotted" w:sz="4" w:space="0" w:color="auto"/>
              <w:right w:val="nil"/>
            </w:tcBorders>
          </w:tcPr>
          <w:p w:rsidR="00E2638A" w:rsidRPr="00900636" w:rsidRDefault="00E2638A" w:rsidP="00D657D1">
            <w:pPr>
              <w:jc w:val="both"/>
              <w:rPr>
                <w:rFonts w:ascii="Sakkal Majalla" w:hAnsi="Sakkal Majalla" w:cs="Sakkal Majalla"/>
                <w:sz w:val="16"/>
                <w:szCs w:val="18"/>
                <w:rtl/>
                <w:lang w:bidi="ar-EG"/>
              </w:rPr>
            </w:pPr>
          </w:p>
        </w:tc>
        <w:tc>
          <w:tcPr>
            <w:tcW w:w="826" w:type="dxa"/>
            <w:tcBorders>
              <w:right w:val="nil"/>
            </w:tcBorders>
          </w:tcPr>
          <w:p w:rsidR="00E2638A" w:rsidRPr="00900636" w:rsidRDefault="00E2638A" w:rsidP="00D657D1">
            <w:pPr>
              <w:jc w:val="right"/>
              <w:rPr>
                <w:rFonts w:ascii="Sakkal Majalla" w:hAnsi="Sakkal Majalla" w:cs="Sakkal Majalla"/>
                <w:sz w:val="16"/>
                <w:szCs w:val="18"/>
                <w:rtl/>
                <w:lang w:bidi="ar-EG"/>
              </w:rPr>
            </w:pPr>
            <w:r>
              <w:rPr>
                <w:rFonts w:ascii="Sakkal Majalla" w:hAnsi="Sakkal Majalla" w:cs="Sakkal Majalla"/>
                <w:sz w:val="16"/>
                <w:szCs w:val="18"/>
                <w:lang w:bidi="ar-EG"/>
              </w:rPr>
              <w:t>Full Name :</w:t>
            </w:r>
          </w:p>
        </w:tc>
      </w:tr>
      <w:tr w:rsidR="00E2638A" w:rsidRPr="00900636" w:rsidTr="00E2638A">
        <w:trPr>
          <w:trHeight w:val="139"/>
          <w:jc w:val="center"/>
        </w:trPr>
        <w:tc>
          <w:tcPr>
            <w:tcW w:w="1058" w:type="dxa"/>
            <w:tcBorders>
              <w:left w:val="nil"/>
            </w:tcBorders>
          </w:tcPr>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الوظيفة:</w:t>
            </w:r>
          </w:p>
        </w:tc>
        <w:tc>
          <w:tcPr>
            <w:tcW w:w="3916" w:type="dxa"/>
            <w:tcBorders>
              <w:top w:val="dotted" w:sz="4" w:space="0" w:color="auto"/>
              <w:bottom w:val="dotted" w:sz="4" w:space="0" w:color="auto"/>
            </w:tcBorders>
          </w:tcPr>
          <w:p w:rsidR="00E2638A" w:rsidRPr="00900636" w:rsidRDefault="00E2638A" w:rsidP="00D657D1">
            <w:pPr>
              <w:jc w:val="both"/>
              <w:rPr>
                <w:rFonts w:ascii="Sakkal Majalla" w:hAnsi="Sakkal Majalla" w:cs="Sakkal Majalla"/>
                <w:sz w:val="16"/>
                <w:szCs w:val="18"/>
                <w:rtl/>
                <w:lang w:bidi="ar-EG"/>
              </w:rPr>
            </w:pPr>
          </w:p>
        </w:tc>
        <w:tc>
          <w:tcPr>
            <w:tcW w:w="234" w:type="dxa"/>
            <w:tcBorders>
              <w:top w:val="nil"/>
              <w:bottom w:val="nil"/>
            </w:tcBorders>
          </w:tcPr>
          <w:p w:rsidR="00E2638A" w:rsidRPr="00900636" w:rsidRDefault="00E2638A" w:rsidP="00D657D1">
            <w:pPr>
              <w:jc w:val="both"/>
              <w:rPr>
                <w:rFonts w:ascii="Sakkal Majalla" w:hAnsi="Sakkal Majalla" w:cs="Sakkal Majalla"/>
                <w:sz w:val="16"/>
                <w:szCs w:val="18"/>
                <w:rtl/>
                <w:lang w:bidi="ar-EG"/>
              </w:rPr>
            </w:pPr>
          </w:p>
        </w:tc>
        <w:tc>
          <w:tcPr>
            <w:tcW w:w="238" w:type="dxa"/>
            <w:tcBorders>
              <w:right w:val="nil"/>
            </w:tcBorders>
          </w:tcPr>
          <w:p w:rsidR="00E2638A" w:rsidRPr="00900636" w:rsidRDefault="00E2638A" w:rsidP="00D657D1">
            <w:pPr>
              <w:jc w:val="both"/>
              <w:rPr>
                <w:rFonts w:ascii="Sakkal Majalla" w:hAnsi="Sakkal Majalla" w:cs="Sakkal Majalla"/>
                <w:sz w:val="16"/>
                <w:szCs w:val="18"/>
                <w:rtl/>
                <w:lang w:bidi="ar-EG"/>
              </w:rPr>
            </w:pPr>
          </w:p>
        </w:tc>
        <w:tc>
          <w:tcPr>
            <w:tcW w:w="3304" w:type="dxa"/>
            <w:tcBorders>
              <w:top w:val="dotted" w:sz="4" w:space="0" w:color="auto"/>
              <w:bottom w:val="dotted" w:sz="4" w:space="0" w:color="auto"/>
              <w:right w:val="nil"/>
            </w:tcBorders>
          </w:tcPr>
          <w:p w:rsidR="00E2638A" w:rsidRPr="00900636" w:rsidRDefault="00E2638A" w:rsidP="00D657D1">
            <w:pPr>
              <w:jc w:val="both"/>
              <w:rPr>
                <w:rFonts w:ascii="Sakkal Majalla" w:hAnsi="Sakkal Majalla" w:cs="Sakkal Majalla"/>
                <w:sz w:val="16"/>
                <w:szCs w:val="18"/>
                <w:rtl/>
                <w:lang w:bidi="ar-EG"/>
              </w:rPr>
            </w:pPr>
          </w:p>
        </w:tc>
        <w:tc>
          <w:tcPr>
            <w:tcW w:w="826" w:type="dxa"/>
            <w:tcBorders>
              <w:right w:val="nil"/>
            </w:tcBorders>
          </w:tcPr>
          <w:p w:rsidR="00E2638A" w:rsidRPr="00900636" w:rsidRDefault="00E2638A" w:rsidP="00D657D1">
            <w:pPr>
              <w:jc w:val="right"/>
              <w:rPr>
                <w:rFonts w:ascii="Sakkal Majalla" w:hAnsi="Sakkal Majalla" w:cs="Sakkal Majalla"/>
                <w:sz w:val="16"/>
                <w:szCs w:val="18"/>
                <w:rtl/>
                <w:lang w:bidi="ar-EG"/>
              </w:rPr>
            </w:pPr>
            <w:r>
              <w:rPr>
                <w:rFonts w:ascii="Sakkal Majalla" w:hAnsi="Sakkal Majalla" w:cs="Sakkal Majalla"/>
                <w:sz w:val="16"/>
                <w:szCs w:val="18"/>
                <w:lang w:bidi="ar-EG"/>
              </w:rPr>
              <w:t>Job Title:</w:t>
            </w:r>
          </w:p>
        </w:tc>
      </w:tr>
      <w:tr w:rsidR="00E2638A" w:rsidRPr="00900636" w:rsidTr="00E2638A">
        <w:trPr>
          <w:trHeight w:val="139"/>
          <w:jc w:val="center"/>
        </w:trPr>
        <w:tc>
          <w:tcPr>
            <w:tcW w:w="1058" w:type="dxa"/>
            <w:tcBorders>
              <w:left w:val="nil"/>
            </w:tcBorders>
          </w:tcPr>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التوقيع:</w:t>
            </w:r>
          </w:p>
        </w:tc>
        <w:tc>
          <w:tcPr>
            <w:tcW w:w="3916" w:type="dxa"/>
            <w:tcBorders>
              <w:top w:val="dotted" w:sz="4" w:space="0" w:color="auto"/>
              <w:bottom w:val="dotted" w:sz="4" w:space="0" w:color="auto"/>
            </w:tcBorders>
          </w:tcPr>
          <w:p w:rsidR="00E2638A" w:rsidRPr="00900636" w:rsidRDefault="00E2638A" w:rsidP="00D657D1">
            <w:pPr>
              <w:jc w:val="both"/>
              <w:rPr>
                <w:rFonts w:ascii="Sakkal Majalla" w:hAnsi="Sakkal Majalla" w:cs="Sakkal Majalla"/>
                <w:sz w:val="16"/>
                <w:szCs w:val="18"/>
                <w:rtl/>
                <w:lang w:bidi="ar-EG"/>
              </w:rPr>
            </w:pPr>
          </w:p>
        </w:tc>
        <w:tc>
          <w:tcPr>
            <w:tcW w:w="234" w:type="dxa"/>
            <w:tcBorders>
              <w:top w:val="nil"/>
              <w:bottom w:val="nil"/>
            </w:tcBorders>
          </w:tcPr>
          <w:p w:rsidR="00E2638A" w:rsidRPr="00900636" w:rsidRDefault="00E2638A" w:rsidP="00D657D1">
            <w:pPr>
              <w:jc w:val="both"/>
              <w:rPr>
                <w:rFonts w:ascii="Sakkal Majalla" w:hAnsi="Sakkal Majalla" w:cs="Sakkal Majalla"/>
                <w:sz w:val="16"/>
                <w:szCs w:val="18"/>
                <w:rtl/>
                <w:lang w:bidi="ar-EG"/>
              </w:rPr>
            </w:pPr>
          </w:p>
        </w:tc>
        <w:tc>
          <w:tcPr>
            <w:tcW w:w="238" w:type="dxa"/>
            <w:tcBorders>
              <w:right w:val="nil"/>
            </w:tcBorders>
          </w:tcPr>
          <w:p w:rsidR="00E2638A" w:rsidRPr="00900636" w:rsidRDefault="00E2638A" w:rsidP="00D657D1">
            <w:pPr>
              <w:jc w:val="both"/>
              <w:rPr>
                <w:rFonts w:ascii="Sakkal Majalla" w:hAnsi="Sakkal Majalla" w:cs="Sakkal Majalla"/>
                <w:sz w:val="16"/>
                <w:szCs w:val="18"/>
                <w:rtl/>
                <w:lang w:bidi="ar-EG"/>
              </w:rPr>
            </w:pPr>
          </w:p>
        </w:tc>
        <w:tc>
          <w:tcPr>
            <w:tcW w:w="3304" w:type="dxa"/>
            <w:tcBorders>
              <w:top w:val="dotted" w:sz="4" w:space="0" w:color="auto"/>
              <w:bottom w:val="dotted" w:sz="4" w:space="0" w:color="auto"/>
              <w:right w:val="nil"/>
            </w:tcBorders>
          </w:tcPr>
          <w:p w:rsidR="00E2638A" w:rsidRPr="00900636" w:rsidRDefault="00E2638A" w:rsidP="00D657D1">
            <w:pPr>
              <w:jc w:val="both"/>
              <w:rPr>
                <w:rFonts w:ascii="Sakkal Majalla" w:hAnsi="Sakkal Majalla" w:cs="Sakkal Majalla"/>
                <w:sz w:val="16"/>
                <w:szCs w:val="18"/>
                <w:rtl/>
                <w:lang w:bidi="ar-EG"/>
              </w:rPr>
            </w:pPr>
          </w:p>
        </w:tc>
        <w:tc>
          <w:tcPr>
            <w:tcW w:w="826" w:type="dxa"/>
            <w:tcBorders>
              <w:right w:val="nil"/>
            </w:tcBorders>
          </w:tcPr>
          <w:p w:rsidR="00E2638A" w:rsidRPr="00900636" w:rsidRDefault="00E2638A" w:rsidP="00D657D1">
            <w:pPr>
              <w:jc w:val="right"/>
              <w:rPr>
                <w:rFonts w:ascii="Sakkal Majalla" w:hAnsi="Sakkal Majalla" w:cs="Sakkal Majalla"/>
                <w:sz w:val="16"/>
                <w:szCs w:val="18"/>
                <w:rtl/>
                <w:lang w:bidi="ar-EG"/>
              </w:rPr>
            </w:pPr>
            <w:r>
              <w:rPr>
                <w:rFonts w:ascii="Sakkal Majalla" w:hAnsi="Sakkal Majalla" w:cs="Sakkal Majalla"/>
                <w:sz w:val="16"/>
                <w:szCs w:val="18"/>
                <w:lang w:bidi="ar-EG"/>
              </w:rPr>
              <w:t>Signature:</w:t>
            </w:r>
          </w:p>
        </w:tc>
      </w:tr>
      <w:tr w:rsidR="00E2638A" w:rsidRPr="00900636" w:rsidTr="00E2638A">
        <w:trPr>
          <w:trHeight w:val="139"/>
          <w:jc w:val="center"/>
        </w:trPr>
        <w:tc>
          <w:tcPr>
            <w:tcW w:w="1058" w:type="dxa"/>
            <w:tcBorders>
              <w:left w:val="nil"/>
              <w:bottom w:val="nil"/>
            </w:tcBorders>
          </w:tcPr>
          <w:p w:rsidR="00E2638A" w:rsidRPr="00900636" w:rsidRDefault="00E2638A" w:rsidP="00D657D1">
            <w:pPr>
              <w:jc w:val="both"/>
              <w:rPr>
                <w:rFonts w:ascii="Sakkal Majalla" w:hAnsi="Sakkal Majalla" w:cs="Sakkal Majalla"/>
                <w:sz w:val="16"/>
                <w:szCs w:val="18"/>
                <w:rtl/>
                <w:lang w:bidi="ar-EG"/>
              </w:rPr>
            </w:pPr>
            <w:r w:rsidRPr="00900636">
              <w:rPr>
                <w:rFonts w:ascii="Sakkal Majalla" w:hAnsi="Sakkal Majalla" w:cs="Sakkal Majalla" w:hint="cs"/>
                <w:sz w:val="16"/>
                <w:szCs w:val="18"/>
                <w:rtl/>
                <w:lang w:bidi="ar-EG"/>
              </w:rPr>
              <w:t>التاريخ:</w:t>
            </w:r>
          </w:p>
        </w:tc>
        <w:tc>
          <w:tcPr>
            <w:tcW w:w="3916" w:type="dxa"/>
            <w:tcBorders>
              <w:top w:val="dotted" w:sz="4" w:space="0" w:color="auto"/>
              <w:bottom w:val="dotted" w:sz="4" w:space="0" w:color="auto"/>
            </w:tcBorders>
          </w:tcPr>
          <w:p w:rsidR="00E2638A" w:rsidRPr="00900636" w:rsidRDefault="00E2638A" w:rsidP="00D657D1">
            <w:pPr>
              <w:jc w:val="both"/>
              <w:rPr>
                <w:rFonts w:ascii="Sakkal Majalla" w:hAnsi="Sakkal Majalla" w:cs="Sakkal Majalla"/>
                <w:sz w:val="16"/>
                <w:szCs w:val="18"/>
                <w:rtl/>
                <w:lang w:bidi="ar-EG"/>
              </w:rPr>
            </w:pPr>
          </w:p>
        </w:tc>
        <w:tc>
          <w:tcPr>
            <w:tcW w:w="234" w:type="dxa"/>
            <w:tcBorders>
              <w:top w:val="nil"/>
              <w:bottom w:val="nil"/>
            </w:tcBorders>
          </w:tcPr>
          <w:p w:rsidR="00E2638A" w:rsidRPr="00900636" w:rsidRDefault="00E2638A" w:rsidP="00D657D1">
            <w:pPr>
              <w:jc w:val="both"/>
              <w:rPr>
                <w:rFonts w:ascii="Sakkal Majalla" w:hAnsi="Sakkal Majalla" w:cs="Sakkal Majalla"/>
                <w:sz w:val="16"/>
                <w:szCs w:val="18"/>
                <w:rtl/>
                <w:lang w:bidi="ar-EG"/>
              </w:rPr>
            </w:pPr>
          </w:p>
        </w:tc>
        <w:tc>
          <w:tcPr>
            <w:tcW w:w="238" w:type="dxa"/>
            <w:tcBorders>
              <w:bottom w:val="nil"/>
              <w:right w:val="nil"/>
            </w:tcBorders>
          </w:tcPr>
          <w:p w:rsidR="00E2638A" w:rsidRPr="00900636" w:rsidRDefault="00E2638A" w:rsidP="00D657D1">
            <w:pPr>
              <w:jc w:val="both"/>
              <w:rPr>
                <w:rFonts w:ascii="Sakkal Majalla" w:hAnsi="Sakkal Majalla" w:cs="Sakkal Majalla"/>
                <w:sz w:val="16"/>
                <w:szCs w:val="18"/>
                <w:rtl/>
                <w:lang w:bidi="ar-EG"/>
              </w:rPr>
            </w:pPr>
          </w:p>
        </w:tc>
        <w:tc>
          <w:tcPr>
            <w:tcW w:w="3304" w:type="dxa"/>
            <w:tcBorders>
              <w:top w:val="dotted" w:sz="4" w:space="0" w:color="auto"/>
              <w:bottom w:val="dotted" w:sz="4" w:space="0" w:color="auto"/>
              <w:right w:val="nil"/>
            </w:tcBorders>
          </w:tcPr>
          <w:p w:rsidR="00E2638A" w:rsidRPr="00900636" w:rsidRDefault="00E2638A" w:rsidP="00D657D1">
            <w:pPr>
              <w:jc w:val="both"/>
              <w:rPr>
                <w:rFonts w:ascii="Sakkal Majalla" w:hAnsi="Sakkal Majalla" w:cs="Sakkal Majalla"/>
                <w:sz w:val="16"/>
                <w:szCs w:val="18"/>
                <w:rtl/>
                <w:lang w:bidi="ar-EG"/>
              </w:rPr>
            </w:pPr>
          </w:p>
        </w:tc>
        <w:tc>
          <w:tcPr>
            <w:tcW w:w="826" w:type="dxa"/>
            <w:tcBorders>
              <w:bottom w:val="nil"/>
              <w:right w:val="nil"/>
            </w:tcBorders>
          </w:tcPr>
          <w:p w:rsidR="00E2638A" w:rsidRPr="00900636" w:rsidRDefault="00E2638A" w:rsidP="00D657D1">
            <w:pPr>
              <w:jc w:val="right"/>
              <w:rPr>
                <w:rFonts w:ascii="Sakkal Majalla" w:hAnsi="Sakkal Majalla" w:cs="Sakkal Majalla"/>
                <w:sz w:val="16"/>
                <w:szCs w:val="18"/>
                <w:rtl/>
                <w:lang w:bidi="ar-EG"/>
              </w:rPr>
            </w:pPr>
            <w:r>
              <w:rPr>
                <w:rFonts w:ascii="Sakkal Majalla" w:hAnsi="Sakkal Majalla" w:cs="Sakkal Majalla"/>
                <w:sz w:val="16"/>
                <w:szCs w:val="18"/>
                <w:lang w:bidi="ar-EG"/>
              </w:rPr>
              <w:t>Date:</w:t>
            </w:r>
          </w:p>
        </w:tc>
      </w:tr>
    </w:tbl>
    <w:p w:rsidR="00FE2745" w:rsidRDefault="00FE2745" w:rsidP="00BA5878"/>
    <w:sectPr w:rsidR="00FE2745" w:rsidSect="00373B85">
      <w:headerReference w:type="default" r:id="rId9"/>
      <w:pgSz w:w="11906" w:h="16838"/>
      <w:pgMar w:top="1440" w:right="1418" w:bottom="1440" w:left="2551" w:header="708" w:footer="606"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7E" w:rsidRDefault="0094197E" w:rsidP="00080B61">
      <w:pPr>
        <w:spacing w:after="0" w:line="240" w:lineRule="auto"/>
      </w:pPr>
      <w:r>
        <w:separator/>
      </w:r>
    </w:p>
  </w:endnote>
  <w:endnote w:type="continuationSeparator" w:id="0">
    <w:p w:rsidR="0094197E" w:rsidRDefault="0094197E" w:rsidP="0008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inherit">
    <w:altName w:val="Times New Roman"/>
    <w:panose1 w:val="00000000000000000000"/>
    <w:charset w:val="00"/>
    <w:family w:val="roman"/>
    <w:notTrueType/>
    <w:pitch w:val="default"/>
  </w:font>
  <w:font w:name="PT Bold Broken">
    <w:panose1 w:val="02010400000000000000"/>
    <w:charset w:val="B2"/>
    <w:family w:val="auto"/>
    <w:pitch w:val="variable"/>
    <w:sig w:usb0="00002001" w:usb1="80000000" w:usb2="00000008" w:usb3="00000000" w:csb0="00000040" w:csb1="00000000"/>
  </w:font>
  <w:font w:name="AL-Mohanad Bold">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7E" w:rsidRDefault="0094197E" w:rsidP="00080B61">
      <w:pPr>
        <w:spacing w:after="0" w:line="240" w:lineRule="auto"/>
      </w:pPr>
      <w:r>
        <w:separator/>
      </w:r>
    </w:p>
  </w:footnote>
  <w:footnote w:type="continuationSeparator" w:id="0">
    <w:p w:rsidR="0094197E" w:rsidRDefault="0094197E" w:rsidP="0008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F6F" w:rsidRDefault="00373B85">
    <w:pPr>
      <w:pStyle w:val="a4"/>
    </w:pPr>
    <w:r>
      <w:rPr>
        <w:noProof/>
      </w:rPr>
      <mc:AlternateContent>
        <mc:Choice Requires="wps">
          <w:drawing>
            <wp:anchor distT="0" distB="0" distL="114300" distR="114300" simplePos="0" relativeHeight="251659264" behindDoc="0" locked="0" layoutInCell="1" allowOverlap="1" wp14:anchorId="75D89897" wp14:editId="1162C102">
              <wp:simplePos x="0" y="0"/>
              <wp:positionH relativeFrom="column">
                <wp:posOffset>-886460</wp:posOffset>
              </wp:positionH>
              <wp:positionV relativeFrom="paragraph">
                <wp:posOffset>-363855</wp:posOffset>
              </wp:positionV>
              <wp:extent cx="5558155" cy="695325"/>
              <wp:effectExtent l="0" t="0" r="444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B85" w:rsidRPr="004B2663" w:rsidRDefault="00373B85" w:rsidP="00373B85">
                          <w:pPr>
                            <w:pStyle w:val="a4"/>
                            <w:jc w:val="center"/>
                            <w:rPr>
                              <w:rFonts w:ascii="Sakkal Majalla" w:hAnsi="Sakkal Majalla" w:cs="Sakkal Majalla"/>
                              <w:b/>
                              <w:bCs/>
                              <w:color w:val="595959" w:themeColor="text1" w:themeTint="A6"/>
                              <w:sz w:val="32"/>
                              <w:szCs w:val="32"/>
                            </w:rPr>
                          </w:pPr>
                          <w:r>
                            <w:rPr>
                              <w:rFonts w:ascii="Sakkal Majalla" w:hAnsi="Sakkal Majalla" w:cs="Sakkal Majalla" w:hint="cs"/>
                              <w:b/>
                              <w:bCs/>
                              <w:color w:val="595959" w:themeColor="text1" w:themeTint="A6"/>
                              <w:sz w:val="32"/>
                              <w:szCs w:val="32"/>
                              <w:rtl/>
                            </w:rPr>
                            <w:t>ا</w:t>
                          </w:r>
                          <w:r w:rsidRPr="004B2663">
                            <w:rPr>
                              <w:rFonts w:ascii="Sakkal Majalla" w:hAnsi="Sakkal Majalla" w:cs="Sakkal Majalla"/>
                              <w:b/>
                              <w:bCs/>
                              <w:color w:val="595959" w:themeColor="text1" w:themeTint="A6"/>
                              <w:sz w:val="32"/>
                              <w:szCs w:val="32"/>
                              <w:rtl/>
                            </w:rPr>
                            <w:t>تفاقية الاستخدام</w:t>
                          </w:r>
                          <w:r w:rsidRPr="004B2663">
                            <w:rPr>
                              <w:rFonts w:ascii="Sakkal Majalla" w:hAnsi="Sakkal Majalla" w:cs="Sakkal Majalla" w:hint="cs"/>
                              <w:b/>
                              <w:bCs/>
                              <w:color w:val="595959" w:themeColor="text1" w:themeTint="A6"/>
                              <w:sz w:val="32"/>
                              <w:szCs w:val="32"/>
                              <w:rtl/>
                            </w:rPr>
                            <w:t xml:space="preserve">   </w:t>
                          </w:r>
                          <w:r w:rsidRPr="004B2663">
                            <w:rPr>
                              <w:rFonts w:ascii="Sakkal Majalla" w:hAnsi="Sakkal Majalla" w:cs="Sakkal Majalla"/>
                              <w:b/>
                              <w:bCs/>
                              <w:color w:val="595959" w:themeColor="text1" w:themeTint="A6"/>
                              <w:sz w:val="32"/>
                              <w:szCs w:val="32"/>
                            </w:rPr>
                            <w:t>Usage Agreement</w:t>
                          </w:r>
                          <w:r>
                            <w:rPr>
                              <w:rFonts w:ascii="Sakkal Majalla" w:hAnsi="Sakkal Majalla" w:cs="Sakkal Majalla"/>
                              <w:b/>
                              <w:bCs/>
                              <w:color w:val="595959" w:themeColor="text1" w:themeTint="A6"/>
                              <w:sz w:val="32"/>
                              <w:szCs w:val="32"/>
                            </w:rPr>
                            <w:t xml:space="preserve"> </w:t>
                          </w:r>
                          <w:r>
                            <w:rPr>
                              <w:rFonts w:ascii="Sakkal Majalla" w:hAnsi="Sakkal Majalla" w:cs="Sakkal Majalla" w:hint="cs"/>
                              <w:b/>
                              <w:bCs/>
                              <w:color w:val="595959" w:themeColor="text1" w:themeTint="A6"/>
                              <w:sz w:val="32"/>
                              <w:szCs w:val="32"/>
                              <w:rtl/>
                            </w:rPr>
                            <w:t xml:space="preserve">               </w:t>
                          </w:r>
                          <w:r>
                            <w:rPr>
                              <w:rFonts w:ascii="Sakkal Majalla" w:hAnsi="Sakkal Majalla" w:cs="Sakkal Majalla"/>
                              <w:b/>
                              <w:bCs/>
                              <w:noProof/>
                              <w:color w:val="595959" w:themeColor="text1" w:themeTint="A6"/>
                              <w:sz w:val="32"/>
                              <w:szCs w:val="32"/>
                              <w:rtl/>
                            </w:rPr>
                            <w:drawing>
                              <wp:inline distT="0" distB="0" distL="0" distR="0" wp14:anchorId="675A2545" wp14:editId="0854B0BF">
                                <wp:extent cx="559435" cy="4699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Arabic Reports\rar89892722.jpg"/>
                                        <pic:cNvPicPr>
                                          <a:picLocks noChangeAspect="1" noChangeArrowheads="1"/>
                                        </pic:cNvPicPr>
                                      </pic:nvPicPr>
                                      <pic:blipFill>
                                        <a:blip r:embed="rId1"/>
                                        <a:srcRect/>
                                        <a:stretch>
                                          <a:fillRect/>
                                        </a:stretch>
                                      </pic:blipFill>
                                      <pic:spPr bwMode="auto">
                                        <a:xfrm>
                                          <a:off x="0" y="0"/>
                                          <a:ext cx="559521" cy="470415"/>
                                        </a:xfrm>
                                        <a:prstGeom prst="rect">
                                          <a:avLst/>
                                        </a:prstGeom>
                                        <a:noFill/>
                                        <a:ln w="9525">
                                          <a:noFill/>
                                          <a:miter lim="800000"/>
                                          <a:headEnd/>
                                          <a:tailEnd/>
                                        </a:ln>
                                      </pic:spPr>
                                    </pic:pic>
                                  </a:graphicData>
                                </a:graphic>
                              </wp:inline>
                            </w:drawing>
                          </w:r>
                        </w:p>
                        <w:p w:rsidR="002754C7" w:rsidRPr="00080B61" w:rsidRDefault="002754C7" w:rsidP="004908C9">
                          <w:pPr>
                            <w:spacing w:after="0"/>
                            <w:jc w:val="center"/>
                            <w:rPr>
                              <w:rFonts w:cs="PT Bold Broken"/>
                              <w:b/>
                              <w:bCs/>
                              <w:sz w:val="40"/>
                              <w:szCs w:val="4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pt;margin-top:-28.65pt;width:437.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UzhA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" stroked="f">
              <v:textbox>
                <w:txbxContent>
                  <w:p w:rsidR="00373B85" w:rsidRPr="004B2663" w:rsidRDefault="00373B85" w:rsidP="00373B85">
                    <w:pPr>
                      <w:pStyle w:val="a4"/>
                      <w:jc w:val="center"/>
                      <w:rPr>
                        <w:rFonts w:ascii="Sakkal Majalla" w:hAnsi="Sakkal Majalla" w:cs="Sakkal Majalla"/>
                        <w:b/>
                        <w:bCs/>
                        <w:color w:val="595959" w:themeColor="text1" w:themeTint="A6"/>
                        <w:sz w:val="32"/>
                        <w:szCs w:val="32"/>
                      </w:rPr>
                    </w:pPr>
                    <w:r>
                      <w:rPr>
                        <w:rFonts w:ascii="Sakkal Majalla" w:hAnsi="Sakkal Majalla" w:cs="Sakkal Majalla" w:hint="cs"/>
                        <w:b/>
                        <w:bCs/>
                        <w:color w:val="595959" w:themeColor="text1" w:themeTint="A6"/>
                        <w:sz w:val="32"/>
                        <w:szCs w:val="32"/>
                        <w:rtl/>
                      </w:rPr>
                      <w:t>ا</w:t>
                    </w:r>
                    <w:r w:rsidRPr="004B2663">
                      <w:rPr>
                        <w:rFonts w:ascii="Sakkal Majalla" w:hAnsi="Sakkal Majalla" w:cs="Sakkal Majalla"/>
                        <w:b/>
                        <w:bCs/>
                        <w:color w:val="595959" w:themeColor="text1" w:themeTint="A6"/>
                        <w:sz w:val="32"/>
                        <w:szCs w:val="32"/>
                        <w:rtl/>
                      </w:rPr>
                      <w:t>تفاقية الاستخدام</w:t>
                    </w:r>
                    <w:r w:rsidRPr="004B2663">
                      <w:rPr>
                        <w:rFonts w:ascii="Sakkal Majalla" w:hAnsi="Sakkal Majalla" w:cs="Sakkal Majalla" w:hint="cs"/>
                        <w:b/>
                        <w:bCs/>
                        <w:color w:val="595959" w:themeColor="text1" w:themeTint="A6"/>
                        <w:sz w:val="32"/>
                        <w:szCs w:val="32"/>
                        <w:rtl/>
                      </w:rPr>
                      <w:t xml:space="preserve">   </w:t>
                    </w:r>
                    <w:r w:rsidRPr="004B2663">
                      <w:rPr>
                        <w:rFonts w:ascii="Sakkal Majalla" w:hAnsi="Sakkal Majalla" w:cs="Sakkal Majalla"/>
                        <w:b/>
                        <w:bCs/>
                        <w:color w:val="595959" w:themeColor="text1" w:themeTint="A6"/>
                        <w:sz w:val="32"/>
                        <w:szCs w:val="32"/>
                      </w:rPr>
                      <w:t>Usage Agreement</w:t>
                    </w:r>
                    <w:r>
                      <w:rPr>
                        <w:rFonts w:ascii="Sakkal Majalla" w:hAnsi="Sakkal Majalla" w:cs="Sakkal Majalla"/>
                        <w:b/>
                        <w:bCs/>
                        <w:color w:val="595959" w:themeColor="text1" w:themeTint="A6"/>
                        <w:sz w:val="32"/>
                        <w:szCs w:val="32"/>
                      </w:rPr>
                      <w:t xml:space="preserve"> </w:t>
                    </w:r>
                    <w:r>
                      <w:rPr>
                        <w:rFonts w:ascii="Sakkal Majalla" w:hAnsi="Sakkal Majalla" w:cs="Sakkal Majalla" w:hint="cs"/>
                        <w:b/>
                        <w:bCs/>
                        <w:color w:val="595959" w:themeColor="text1" w:themeTint="A6"/>
                        <w:sz w:val="32"/>
                        <w:szCs w:val="32"/>
                        <w:rtl/>
                      </w:rPr>
                      <w:t xml:space="preserve">               </w:t>
                    </w:r>
                    <w:r>
                      <w:rPr>
                        <w:rFonts w:ascii="Sakkal Majalla" w:hAnsi="Sakkal Majalla" w:cs="Sakkal Majalla"/>
                        <w:b/>
                        <w:bCs/>
                        <w:noProof/>
                        <w:color w:val="595959" w:themeColor="text1" w:themeTint="A6"/>
                        <w:sz w:val="32"/>
                        <w:szCs w:val="32"/>
                        <w:rtl/>
                      </w:rPr>
                      <w:drawing>
                        <wp:inline distT="0" distB="0" distL="0" distR="0" wp14:anchorId="675A2545" wp14:editId="0854B0BF">
                          <wp:extent cx="559435" cy="4699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Arabic Reports\rar89892722.jpg"/>
                                  <pic:cNvPicPr>
                                    <a:picLocks noChangeAspect="1" noChangeArrowheads="1"/>
                                  </pic:cNvPicPr>
                                </pic:nvPicPr>
                                <pic:blipFill>
                                  <a:blip r:embed="rId2"/>
                                  <a:srcRect/>
                                  <a:stretch>
                                    <a:fillRect/>
                                  </a:stretch>
                                </pic:blipFill>
                                <pic:spPr bwMode="auto">
                                  <a:xfrm>
                                    <a:off x="0" y="0"/>
                                    <a:ext cx="559521" cy="470415"/>
                                  </a:xfrm>
                                  <a:prstGeom prst="rect">
                                    <a:avLst/>
                                  </a:prstGeom>
                                  <a:noFill/>
                                  <a:ln w="9525">
                                    <a:noFill/>
                                    <a:miter lim="800000"/>
                                    <a:headEnd/>
                                    <a:tailEnd/>
                                  </a:ln>
                                </pic:spPr>
                              </pic:pic>
                            </a:graphicData>
                          </a:graphic>
                        </wp:inline>
                      </w:drawing>
                    </w:r>
                  </w:p>
                  <w:p w:rsidR="002754C7" w:rsidRPr="00080B61" w:rsidRDefault="002754C7" w:rsidP="004908C9">
                    <w:pPr>
                      <w:spacing w:after="0"/>
                      <w:jc w:val="center"/>
                      <w:rPr>
                        <w:rFonts w:cs="PT Bold Broken"/>
                        <w:b/>
                        <w:bCs/>
                        <w:sz w:val="40"/>
                        <w:szCs w:val="40"/>
                        <w:rtl/>
                      </w:rPr>
                    </w:pPr>
                  </w:p>
                </w:txbxContent>
              </v:textbox>
            </v:shape>
          </w:pict>
        </mc:Fallback>
      </mc:AlternateContent>
    </w:r>
    <w:r w:rsidR="004908C9">
      <w:rPr>
        <w:rFonts w:cs="Arial"/>
        <w:noProof/>
      </w:rPr>
      <mc:AlternateContent>
        <mc:Choice Requires="wps">
          <w:drawing>
            <wp:anchor distT="0" distB="0" distL="114300" distR="114300" simplePos="0" relativeHeight="251658240" behindDoc="0" locked="0" layoutInCell="1" allowOverlap="1" wp14:anchorId="5C41767F" wp14:editId="566BBEDA">
              <wp:simplePos x="0" y="0"/>
              <wp:positionH relativeFrom="column">
                <wp:posOffset>7640320</wp:posOffset>
              </wp:positionH>
              <wp:positionV relativeFrom="paragraph">
                <wp:posOffset>414020</wp:posOffset>
              </wp:positionV>
              <wp:extent cx="1830070" cy="955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B61" w:rsidRDefault="004908C9" w:rsidP="00080B61">
                          <w:pPr>
                            <w:spacing w:line="340" w:lineRule="exact"/>
                            <w:jc w:val="center"/>
                            <w:rPr>
                              <w:rFonts w:cs="AL-Mohanad Bold"/>
                              <w:b/>
                              <w:bCs/>
                              <w:sz w:val="30"/>
                              <w:szCs w:val="30"/>
                              <w:rtl/>
                            </w:rPr>
                          </w:pPr>
                          <w:r>
                            <w:rPr>
                              <w:rFonts w:cs="AL-Mohanad Bold" w:hint="cs"/>
                              <w:b/>
                              <w:bCs/>
                              <w:sz w:val="30"/>
                              <w:szCs w:val="30"/>
                              <w:rtl/>
                            </w:rPr>
                            <w:t>عمادة</w:t>
                          </w:r>
                          <w:r w:rsidR="00080B61">
                            <w:rPr>
                              <w:rFonts w:cs="AL-Mohanad Bold" w:hint="cs"/>
                              <w:b/>
                              <w:bCs/>
                              <w:sz w:val="30"/>
                              <w:szCs w:val="30"/>
                              <w:rtl/>
                            </w:rPr>
                            <w:t xml:space="preserve"> تقنية المعلومات</w:t>
                          </w:r>
                        </w:p>
                        <w:p w:rsidR="004908C9" w:rsidRPr="004908C9" w:rsidRDefault="004908C9" w:rsidP="00080B61">
                          <w:pPr>
                            <w:spacing w:line="340" w:lineRule="exact"/>
                            <w:jc w:val="center"/>
                            <w:rPr>
                              <w:rFonts w:cs="AL-Mohanad Bold"/>
                              <w:b/>
                              <w:bCs/>
                              <w:sz w:val="28"/>
                              <w:szCs w:val="28"/>
                            </w:rPr>
                          </w:pPr>
                          <w:r w:rsidRPr="004908C9">
                            <w:rPr>
                              <w:rFonts w:cs="AL-Mohanad Bold" w:hint="cs"/>
                              <w:b/>
                              <w:bCs/>
                              <w:sz w:val="28"/>
                              <w:szCs w:val="28"/>
                              <w:rtl/>
                            </w:rPr>
                            <w:t>وحدة الصيانة والدعم التقني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01.6pt;margin-top:32.6pt;width:144.1pt;height: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W7twIAAMA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" filled="f" stroked="f">
              <v:textbox>
                <w:txbxContent>
                  <w:p w:rsidR="00080B61" w:rsidRDefault="004908C9" w:rsidP="00080B61">
                    <w:pPr>
                      <w:spacing w:line="340" w:lineRule="exact"/>
                      <w:jc w:val="center"/>
                      <w:rPr>
                        <w:rFonts w:cs="AL-Mohanad Bold"/>
                        <w:b/>
                        <w:bCs/>
                        <w:sz w:val="30"/>
                        <w:szCs w:val="30"/>
                        <w:rtl/>
                      </w:rPr>
                    </w:pPr>
                    <w:r>
                      <w:rPr>
                        <w:rFonts w:cs="AL-Mohanad Bold" w:hint="cs"/>
                        <w:b/>
                        <w:bCs/>
                        <w:sz w:val="30"/>
                        <w:szCs w:val="30"/>
                        <w:rtl/>
                      </w:rPr>
                      <w:t>عمادة</w:t>
                    </w:r>
                    <w:r w:rsidR="00080B61">
                      <w:rPr>
                        <w:rFonts w:cs="AL-Mohanad Bold" w:hint="cs"/>
                        <w:b/>
                        <w:bCs/>
                        <w:sz w:val="30"/>
                        <w:szCs w:val="30"/>
                        <w:rtl/>
                      </w:rPr>
                      <w:t xml:space="preserve"> تقنية المعلومات</w:t>
                    </w:r>
                  </w:p>
                  <w:p w:rsidR="004908C9" w:rsidRPr="004908C9" w:rsidRDefault="004908C9" w:rsidP="00080B61">
                    <w:pPr>
                      <w:spacing w:line="340" w:lineRule="exact"/>
                      <w:jc w:val="center"/>
                      <w:rPr>
                        <w:rFonts w:cs="AL-Mohanad Bold"/>
                        <w:b/>
                        <w:bCs/>
                        <w:sz w:val="28"/>
                        <w:szCs w:val="28"/>
                      </w:rPr>
                    </w:pPr>
                    <w:r w:rsidRPr="004908C9">
                      <w:rPr>
                        <w:rFonts w:cs="AL-Mohanad Bold" w:hint="cs"/>
                        <w:b/>
                        <w:bCs/>
                        <w:sz w:val="28"/>
                        <w:szCs w:val="28"/>
                        <w:rtl/>
                      </w:rPr>
                      <w:t>وحدة الصيانة والدعم التقني</w:t>
                    </w:r>
                  </w:p>
                </w:txbxContent>
              </v:textbox>
            </v:shape>
          </w:pict>
        </mc:Fallback>
      </mc:AlternateContent>
    </w:r>
    <w:r w:rsidR="004908C9">
      <w:rPr>
        <w:noProof/>
        <w:rtl/>
      </w:rPr>
      <w:drawing>
        <wp:anchor distT="0" distB="0" distL="114300" distR="114300" simplePos="0" relativeHeight="251656192" behindDoc="0" locked="0" layoutInCell="1" allowOverlap="1" wp14:anchorId="7E858D6E" wp14:editId="648FA5CD">
          <wp:simplePos x="0" y="0"/>
          <wp:positionH relativeFrom="column">
            <wp:posOffset>7666355</wp:posOffset>
          </wp:positionH>
          <wp:positionV relativeFrom="paragraph">
            <wp:posOffset>-361760</wp:posOffset>
          </wp:positionV>
          <wp:extent cx="1797685" cy="748030"/>
          <wp:effectExtent l="0" t="0" r="0" b="0"/>
          <wp:wrapNone/>
          <wp:docPr id="9" name="Picture 9"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copy"/>
                  <pic:cNvPicPr>
                    <a:picLocks noChangeAspect="1" noChangeArrowheads="1"/>
                  </pic:cNvPicPr>
                </pic:nvPicPr>
                <pic:blipFill>
                  <a:blip r:embed="rId3" cstate="print">
                    <a:grayscl/>
                    <a:biLevel thresh="50000"/>
                    <a:extLst>
                      <a:ext uri="{28A0092B-C50C-407E-A947-70E740481C1C}">
                        <a14:useLocalDpi xmlns:a14="http://schemas.microsoft.com/office/drawing/2010/main" val="0"/>
                      </a:ext>
                    </a:extLst>
                  </a:blip>
                  <a:srcRect/>
                  <a:stretch>
                    <a:fillRect/>
                  </a:stretch>
                </pic:blipFill>
                <pic:spPr bwMode="auto">
                  <a:xfrm>
                    <a:off x="0" y="0"/>
                    <a:ext cx="1797685" cy="7480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37EE"/>
    <w:multiLevelType w:val="hybridMultilevel"/>
    <w:tmpl w:val="1A20ABB6"/>
    <w:lvl w:ilvl="0" w:tplc="CE762C48">
      <w:start w:val="1"/>
      <w:numFmt w:val="decimal"/>
      <w:lvlText w:val="%1."/>
      <w:lvlJc w:val="center"/>
      <w:pPr>
        <w:ind w:left="720" w:hanging="360"/>
      </w:pPr>
      <w:rPr>
        <w:rFonts w:hint="default"/>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26499"/>
    <w:multiLevelType w:val="hybridMultilevel"/>
    <w:tmpl w:val="B7385B5A"/>
    <w:lvl w:ilvl="0" w:tplc="F0C2FCEE">
      <w:start w:val="1"/>
      <w:numFmt w:val="decimal"/>
      <w:lvlText w:val="%1"/>
      <w:lvlJc w:val="center"/>
      <w:pPr>
        <w:ind w:left="720" w:hanging="360"/>
      </w:pPr>
      <w:rPr>
        <w:rFonts w:cs="PT Bold Heading" w:hint="default"/>
        <w:i w:val="0"/>
        <w:iCs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347DA"/>
    <w:multiLevelType w:val="hybridMultilevel"/>
    <w:tmpl w:val="27C634C8"/>
    <w:lvl w:ilvl="0" w:tplc="5AE2156C">
      <w:start w:val="1"/>
      <w:numFmt w:val="decimal"/>
      <w:lvlText w:val="%1"/>
      <w:lvlJc w:val="center"/>
      <w:pPr>
        <w:ind w:left="927" w:hanging="360"/>
      </w:pPr>
      <w:rPr>
        <w:rFonts w:hint="default"/>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61"/>
    <w:rsid w:val="00040986"/>
    <w:rsid w:val="00060FF2"/>
    <w:rsid w:val="00080B61"/>
    <w:rsid w:val="000D25FB"/>
    <w:rsid w:val="000D54E1"/>
    <w:rsid w:val="00120E07"/>
    <w:rsid w:val="001531EF"/>
    <w:rsid w:val="00160320"/>
    <w:rsid w:val="0017314E"/>
    <w:rsid w:val="001A349B"/>
    <w:rsid w:val="001B1D1F"/>
    <w:rsid w:val="001F6CC9"/>
    <w:rsid w:val="00243DE1"/>
    <w:rsid w:val="002535B0"/>
    <w:rsid w:val="002754C7"/>
    <w:rsid w:val="00292482"/>
    <w:rsid w:val="002B30C3"/>
    <w:rsid w:val="002D0095"/>
    <w:rsid w:val="002F207D"/>
    <w:rsid w:val="00300A0B"/>
    <w:rsid w:val="00301F6F"/>
    <w:rsid w:val="00322B17"/>
    <w:rsid w:val="00373B85"/>
    <w:rsid w:val="003A0BC5"/>
    <w:rsid w:val="003F2348"/>
    <w:rsid w:val="003F5D99"/>
    <w:rsid w:val="0046344D"/>
    <w:rsid w:val="004700A1"/>
    <w:rsid w:val="004908C9"/>
    <w:rsid w:val="00494C5A"/>
    <w:rsid w:val="00496CE6"/>
    <w:rsid w:val="004A7286"/>
    <w:rsid w:val="004C335F"/>
    <w:rsid w:val="004D0433"/>
    <w:rsid w:val="005218B1"/>
    <w:rsid w:val="005801B1"/>
    <w:rsid w:val="005E54BA"/>
    <w:rsid w:val="005F2C73"/>
    <w:rsid w:val="00651F6F"/>
    <w:rsid w:val="006A4D5B"/>
    <w:rsid w:val="006D7568"/>
    <w:rsid w:val="0072756C"/>
    <w:rsid w:val="007C6A8F"/>
    <w:rsid w:val="008361FC"/>
    <w:rsid w:val="008A43F8"/>
    <w:rsid w:val="008B3CBA"/>
    <w:rsid w:val="008C495A"/>
    <w:rsid w:val="00940639"/>
    <w:rsid w:val="0094197E"/>
    <w:rsid w:val="009506A7"/>
    <w:rsid w:val="00955F3A"/>
    <w:rsid w:val="00972414"/>
    <w:rsid w:val="009C4A8E"/>
    <w:rsid w:val="00A86CE6"/>
    <w:rsid w:val="00AC3694"/>
    <w:rsid w:val="00AD4481"/>
    <w:rsid w:val="00AD7FDE"/>
    <w:rsid w:val="00AF6465"/>
    <w:rsid w:val="00B67774"/>
    <w:rsid w:val="00BA5878"/>
    <w:rsid w:val="00C001F6"/>
    <w:rsid w:val="00C11BA6"/>
    <w:rsid w:val="00CB3C32"/>
    <w:rsid w:val="00D173A3"/>
    <w:rsid w:val="00D65E0D"/>
    <w:rsid w:val="00DD58FD"/>
    <w:rsid w:val="00E22057"/>
    <w:rsid w:val="00E2638A"/>
    <w:rsid w:val="00E877F7"/>
    <w:rsid w:val="00EB74F2"/>
    <w:rsid w:val="00F058F4"/>
    <w:rsid w:val="00F75BCF"/>
    <w:rsid w:val="00FA484A"/>
    <w:rsid w:val="00FB2439"/>
    <w:rsid w:val="00FE2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080B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فاتحة1"/>
    <w:basedOn w:val="a1"/>
    <w:uiPriority w:val="62"/>
    <w:rsid w:val="00080B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Char"/>
    <w:uiPriority w:val="99"/>
    <w:unhideWhenUsed/>
    <w:rsid w:val="00080B61"/>
    <w:pPr>
      <w:tabs>
        <w:tab w:val="center" w:pos="4153"/>
        <w:tab w:val="right" w:pos="8306"/>
      </w:tabs>
      <w:spacing w:after="0" w:line="240" w:lineRule="auto"/>
    </w:pPr>
  </w:style>
  <w:style w:type="character" w:customStyle="1" w:styleId="Char">
    <w:name w:val="رأس الصفحة Char"/>
    <w:basedOn w:val="a0"/>
    <w:link w:val="a4"/>
    <w:uiPriority w:val="99"/>
    <w:rsid w:val="00080B61"/>
  </w:style>
  <w:style w:type="paragraph" w:styleId="a5">
    <w:name w:val="footer"/>
    <w:basedOn w:val="a"/>
    <w:link w:val="Char0"/>
    <w:uiPriority w:val="99"/>
    <w:unhideWhenUsed/>
    <w:rsid w:val="00080B61"/>
    <w:pPr>
      <w:tabs>
        <w:tab w:val="center" w:pos="4153"/>
        <w:tab w:val="right" w:pos="8306"/>
      </w:tabs>
      <w:spacing w:after="0" w:line="240" w:lineRule="auto"/>
    </w:pPr>
  </w:style>
  <w:style w:type="character" w:customStyle="1" w:styleId="Char0">
    <w:name w:val="تذييل الصفحة Char"/>
    <w:basedOn w:val="a0"/>
    <w:link w:val="a5"/>
    <w:uiPriority w:val="99"/>
    <w:rsid w:val="00080B61"/>
  </w:style>
  <w:style w:type="paragraph" w:styleId="a6">
    <w:name w:val="Balloon Text"/>
    <w:basedOn w:val="a"/>
    <w:link w:val="Char1"/>
    <w:uiPriority w:val="99"/>
    <w:semiHidden/>
    <w:unhideWhenUsed/>
    <w:rsid w:val="00080B6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80B61"/>
    <w:rPr>
      <w:rFonts w:ascii="Tahoma" w:hAnsi="Tahoma" w:cs="Tahoma"/>
      <w:sz w:val="16"/>
      <w:szCs w:val="16"/>
    </w:rPr>
  </w:style>
  <w:style w:type="paragraph" w:styleId="a7">
    <w:name w:val="List Paragraph"/>
    <w:basedOn w:val="a"/>
    <w:uiPriority w:val="34"/>
    <w:qFormat/>
    <w:rsid w:val="004A7286"/>
    <w:pPr>
      <w:ind w:left="720"/>
      <w:contextualSpacing/>
    </w:pPr>
  </w:style>
  <w:style w:type="table" w:styleId="3-1">
    <w:name w:val="Medium Grid 3 Accent 1"/>
    <w:basedOn w:val="a1"/>
    <w:uiPriority w:val="69"/>
    <w:rsid w:val="00BA58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Light List Accent 5"/>
    <w:basedOn w:val="a1"/>
    <w:uiPriority w:val="61"/>
    <w:rsid w:val="00BA58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TML">
    <w:name w:val="HTML Preformatted"/>
    <w:basedOn w:val="a"/>
    <w:link w:val="HTMLChar"/>
    <w:uiPriority w:val="99"/>
    <w:semiHidden/>
    <w:unhideWhenUsed/>
    <w:rsid w:val="0083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361F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080B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فاتحة1"/>
    <w:basedOn w:val="a1"/>
    <w:uiPriority w:val="62"/>
    <w:rsid w:val="00080B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Char"/>
    <w:uiPriority w:val="99"/>
    <w:unhideWhenUsed/>
    <w:rsid w:val="00080B61"/>
    <w:pPr>
      <w:tabs>
        <w:tab w:val="center" w:pos="4153"/>
        <w:tab w:val="right" w:pos="8306"/>
      </w:tabs>
      <w:spacing w:after="0" w:line="240" w:lineRule="auto"/>
    </w:pPr>
  </w:style>
  <w:style w:type="character" w:customStyle="1" w:styleId="Char">
    <w:name w:val="رأس الصفحة Char"/>
    <w:basedOn w:val="a0"/>
    <w:link w:val="a4"/>
    <w:uiPriority w:val="99"/>
    <w:rsid w:val="00080B61"/>
  </w:style>
  <w:style w:type="paragraph" w:styleId="a5">
    <w:name w:val="footer"/>
    <w:basedOn w:val="a"/>
    <w:link w:val="Char0"/>
    <w:uiPriority w:val="99"/>
    <w:unhideWhenUsed/>
    <w:rsid w:val="00080B61"/>
    <w:pPr>
      <w:tabs>
        <w:tab w:val="center" w:pos="4153"/>
        <w:tab w:val="right" w:pos="8306"/>
      </w:tabs>
      <w:spacing w:after="0" w:line="240" w:lineRule="auto"/>
    </w:pPr>
  </w:style>
  <w:style w:type="character" w:customStyle="1" w:styleId="Char0">
    <w:name w:val="تذييل الصفحة Char"/>
    <w:basedOn w:val="a0"/>
    <w:link w:val="a5"/>
    <w:uiPriority w:val="99"/>
    <w:rsid w:val="00080B61"/>
  </w:style>
  <w:style w:type="paragraph" w:styleId="a6">
    <w:name w:val="Balloon Text"/>
    <w:basedOn w:val="a"/>
    <w:link w:val="Char1"/>
    <w:uiPriority w:val="99"/>
    <w:semiHidden/>
    <w:unhideWhenUsed/>
    <w:rsid w:val="00080B6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80B61"/>
    <w:rPr>
      <w:rFonts w:ascii="Tahoma" w:hAnsi="Tahoma" w:cs="Tahoma"/>
      <w:sz w:val="16"/>
      <w:szCs w:val="16"/>
    </w:rPr>
  </w:style>
  <w:style w:type="paragraph" w:styleId="a7">
    <w:name w:val="List Paragraph"/>
    <w:basedOn w:val="a"/>
    <w:uiPriority w:val="34"/>
    <w:qFormat/>
    <w:rsid w:val="004A7286"/>
    <w:pPr>
      <w:ind w:left="720"/>
      <w:contextualSpacing/>
    </w:pPr>
  </w:style>
  <w:style w:type="table" w:styleId="3-1">
    <w:name w:val="Medium Grid 3 Accent 1"/>
    <w:basedOn w:val="a1"/>
    <w:uiPriority w:val="69"/>
    <w:rsid w:val="00BA587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Light List Accent 5"/>
    <w:basedOn w:val="a1"/>
    <w:uiPriority w:val="61"/>
    <w:rsid w:val="00BA587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TML">
    <w:name w:val="HTML Preformatted"/>
    <w:basedOn w:val="a"/>
    <w:link w:val="HTMLChar"/>
    <w:uiPriority w:val="99"/>
    <w:semiHidden/>
    <w:unhideWhenUsed/>
    <w:rsid w:val="0083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361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1096">
      <w:bodyDiv w:val="1"/>
      <w:marLeft w:val="0"/>
      <w:marRight w:val="0"/>
      <w:marTop w:val="0"/>
      <w:marBottom w:val="0"/>
      <w:divBdr>
        <w:top w:val="none" w:sz="0" w:space="0" w:color="auto"/>
        <w:left w:val="none" w:sz="0" w:space="0" w:color="auto"/>
        <w:bottom w:val="none" w:sz="0" w:space="0" w:color="auto"/>
        <w:right w:val="none" w:sz="0" w:space="0" w:color="auto"/>
      </w:divBdr>
    </w:div>
    <w:div w:id="546721770">
      <w:bodyDiv w:val="1"/>
      <w:marLeft w:val="0"/>
      <w:marRight w:val="0"/>
      <w:marTop w:val="0"/>
      <w:marBottom w:val="0"/>
      <w:divBdr>
        <w:top w:val="none" w:sz="0" w:space="0" w:color="auto"/>
        <w:left w:val="none" w:sz="0" w:space="0" w:color="auto"/>
        <w:bottom w:val="none" w:sz="0" w:space="0" w:color="auto"/>
        <w:right w:val="none" w:sz="0" w:space="0" w:color="auto"/>
      </w:divBdr>
    </w:div>
    <w:div w:id="840587222">
      <w:bodyDiv w:val="1"/>
      <w:marLeft w:val="0"/>
      <w:marRight w:val="0"/>
      <w:marTop w:val="0"/>
      <w:marBottom w:val="0"/>
      <w:divBdr>
        <w:top w:val="none" w:sz="0" w:space="0" w:color="auto"/>
        <w:left w:val="none" w:sz="0" w:space="0" w:color="auto"/>
        <w:bottom w:val="none" w:sz="0" w:space="0" w:color="auto"/>
        <w:right w:val="none" w:sz="0" w:space="0" w:color="auto"/>
      </w:divBdr>
    </w:div>
    <w:div w:id="926503243">
      <w:bodyDiv w:val="1"/>
      <w:marLeft w:val="0"/>
      <w:marRight w:val="0"/>
      <w:marTop w:val="0"/>
      <w:marBottom w:val="0"/>
      <w:divBdr>
        <w:top w:val="none" w:sz="0" w:space="0" w:color="auto"/>
        <w:left w:val="none" w:sz="0" w:space="0" w:color="auto"/>
        <w:bottom w:val="none" w:sz="0" w:space="0" w:color="auto"/>
        <w:right w:val="none" w:sz="0" w:space="0" w:color="auto"/>
      </w:divBdr>
    </w:div>
    <w:div w:id="939264912">
      <w:bodyDiv w:val="1"/>
      <w:marLeft w:val="0"/>
      <w:marRight w:val="0"/>
      <w:marTop w:val="0"/>
      <w:marBottom w:val="0"/>
      <w:divBdr>
        <w:top w:val="none" w:sz="0" w:space="0" w:color="auto"/>
        <w:left w:val="none" w:sz="0" w:space="0" w:color="auto"/>
        <w:bottom w:val="none" w:sz="0" w:space="0" w:color="auto"/>
        <w:right w:val="none" w:sz="0" w:space="0" w:color="auto"/>
      </w:divBdr>
    </w:div>
    <w:div w:id="1408384788">
      <w:bodyDiv w:val="1"/>
      <w:marLeft w:val="0"/>
      <w:marRight w:val="0"/>
      <w:marTop w:val="0"/>
      <w:marBottom w:val="0"/>
      <w:divBdr>
        <w:top w:val="none" w:sz="0" w:space="0" w:color="auto"/>
        <w:left w:val="none" w:sz="0" w:space="0" w:color="auto"/>
        <w:bottom w:val="none" w:sz="0" w:space="0" w:color="auto"/>
        <w:right w:val="none" w:sz="0" w:space="0" w:color="auto"/>
      </w:divBdr>
    </w:div>
    <w:div w:id="1724058517">
      <w:bodyDiv w:val="1"/>
      <w:marLeft w:val="0"/>
      <w:marRight w:val="0"/>
      <w:marTop w:val="0"/>
      <w:marBottom w:val="0"/>
      <w:divBdr>
        <w:top w:val="none" w:sz="0" w:space="0" w:color="auto"/>
        <w:left w:val="none" w:sz="0" w:space="0" w:color="auto"/>
        <w:bottom w:val="none" w:sz="0" w:space="0" w:color="auto"/>
        <w:right w:val="none" w:sz="0" w:space="0" w:color="auto"/>
      </w:divBdr>
    </w:div>
    <w:div w:id="21071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Type xmlns="7276de8e-8d4e-4895-a4e0-168f4363bf37">سياسات</GuideType>
    <ObjectOrder xmlns="7276de8e-8d4e-4895-a4e0-168f4363bf37">04</ObjectOrder>
    <GuideBookBreif xmlns="7276de8e-8d4e-4895-a4e0-168f4363bf37">سياسة استخدام الفيديو كونفرنس</GuideBookBrei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مستند" ma:contentTypeID="0x01010095D992623590E141B91646D747BCA6C9" ma:contentTypeVersion="4" ma:contentTypeDescription="إنشاء مستند جديد." ma:contentTypeScope="" ma:versionID="c04ce6b20281712eefaaceb1c24d9733">
  <xsd:schema xmlns:xsd="http://www.w3.org/2001/XMLSchema" xmlns:xs="http://www.w3.org/2001/XMLSchema" xmlns:p="http://schemas.microsoft.com/office/2006/metadata/properties" xmlns:ns2="7276de8e-8d4e-4895-a4e0-168f4363bf37" targetNamespace="http://schemas.microsoft.com/office/2006/metadata/properties" ma:root="true" ma:fieldsID="2fc62843183e7fabe6f8eb6977b106f1"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enumeration value="سياسات"/>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F6E3A-B900-4FD1-95D8-ECA51F6CC004}"/>
</file>

<file path=customXml/itemProps2.xml><?xml version="1.0" encoding="utf-8"?>
<ds:datastoreItem xmlns:ds="http://schemas.openxmlformats.org/officeDocument/2006/customXml" ds:itemID="{D0F28893-B4EC-4C46-9B78-AB6E0332B243}"/>
</file>

<file path=customXml/itemProps3.xml><?xml version="1.0" encoding="utf-8"?>
<ds:datastoreItem xmlns:ds="http://schemas.openxmlformats.org/officeDocument/2006/customXml" ds:itemID="{5FEB6D79-B0EF-4140-8B16-3E3DD845BFC0}"/>
</file>

<file path=customXml/itemProps4.xml><?xml version="1.0" encoding="utf-8"?>
<ds:datastoreItem xmlns:ds="http://schemas.openxmlformats.org/officeDocument/2006/customXml" ds:itemID="{1DB192C0-B511-4CF2-9ACD-06F1F490DC48}"/>
</file>

<file path=docProps/app.xml><?xml version="1.0" encoding="utf-8"?>
<Properties xmlns="http://schemas.openxmlformats.org/officeDocument/2006/extended-properties" xmlns:vt="http://schemas.openxmlformats.org/officeDocument/2006/docPropsVTypes">
  <Template>Normal</Template>
  <TotalTime>31</TotalTime>
  <Pages>2</Pages>
  <Words>648</Words>
  <Characters>3695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استخدام الفيديو كونفرنس</dc:title>
  <dc:creator>user</dc:creator>
  <cp:lastModifiedBy>Salman T. Alrowaili</cp:lastModifiedBy>
  <cp:revision>10</cp:revision>
  <cp:lastPrinted>2014-01-16T10:22:00Z</cp:lastPrinted>
  <dcterms:created xsi:type="dcterms:W3CDTF">2016-04-20T19:47:00Z</dcterms:created>
  <dcterms:modified xsi:type="dcterms:W3CDTF">2016-05-17T10:52:00Z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0x01010095D992623590E141B91646D747BCA6C9</vt:lpwstr>
  </property>
</Properties>
</file>